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A2221" w14:textId="3BAC96DE" w:rsidR="00DE5196" w:rsidRPr="00871B3F" w:rsidRDefault="00097EC9" w:rsidP="003922DB">
      <w:pPr>
        <w:jc w:val="center"/>
        <w:rPr>
          <w:rFonts w:ascii="Times New Roman" w:eastAsiaTheme="majorEastAsia" w:hAnsi="Times New Roman"/>
          <w:b/>
        </w:rPr>
      </w:pPr>
      <w:r w:rsidRPr="009D3B9E">
        <w:rPr>
          <w:rFonts w:ascii="Times New Roman" w:eastAsiaTheme="majorEastAsia" w:hAnsi="Times New Roman"/>
          <w:b/>
        </w:rPr>
        <w:t>メインタイトル</w:t>
      </w:r>
      <w:r w:rsidR="00941DF6" w:rsidRPr="009D3B9E">
        <w:rPr>
          <w:rFonts w:ascii="Times New Roman" w:eastAsiaTheme="majorEastAsia" w:hAnsi="Times New Roman"/>
          <w:b/>
        </w:rPr>
        <w:t xml:space="preserve"> [</w:t>
      </w:r>
      <w:r w:rsidR="008D70C2" w:rsidRPr="009D3B9E">
        <w:rPr>
          <w:rFonts w:ascii="Times New Roman" w:eastAsiaTheme="majorEastAsia" w:hAnsi="Times New Roman"/>
          <w:b/>
        </w:rPr>
        <w:t>MS</w:t>
      </w:r>
      <w:r w:rsidR="00871B3F" w:rsidRPr="009D3B9E">
        <w:rPr>
          <w:rFonts w:ascii="Times New Roman" w:eastAsiaTheme="majorEastAsia" w:hAnsi="Times New Roman"/>
          <w:b/>
        </w:rPr>
        <w:t>ゴシック</w:t>
      </w:r>
      <w:r w:rsidR="008D70C2" w:rsidRPr="009D3B9E">
        <w:rPr>
          <w:rFonts w:ascii="Times New Roman" w:eastAsiaTheme="majorEastAsia" w:hAnsi="Times New Roman"/>
          <w:b/>
        </w:rPr>
        <w:t>，</w:t>
      </w:r>
      <w:r w:rsidR="008D70C2" w:rsidRPr="009D3B9E">
        <w:rPr>
          <w:rFonts w:ascii="Times New Roman" w:eastAsiaTheme="majorEastAsia" w:hAnsi="Times New Roman"/>
          <w:b/>
        </w:rPr>
        <w:t>12</w:t>
      </w:r>
      <w:r w:rsidR="008D70C2" w:rsidRPr="009D3B9E">
        <w:rPr>
          <w:rFonts w:ascii="Times New Roman" w:eastAsiaTheme="majorEastAsia" w:hAnsi="Times New Roman"/>
          <w:b/>
        </w:rPr>
        <w:t>ポイント，太字，中央揃え</w:t>
      </w:r>
      <w:r w:rsidR="00941DF6" w:rsidRPr="009D3B9E">
        <w:rPr>
          <w:rFonts w:ascii="Times New Roman" w:eastAsiaTheme="majorEastAsia" w:hAnsi="Times New Roman"/>
          <w:b/>
        </w:rPr>
        <w:t>]</w:t>
      </w:r>
    </w:p>
    <w:p w14:paraId="37CE5CB8" w14:textId="59E58C0A" w:rsidR="00667ABC" w:rsidRPr="00871B3F" w:rsidRDefault="00667ABC" w:rsidP="003922DB">
      <w:pPr>
        <w:jc w:val="center"/>
        <w:rPr>
          <w:rFonts w:ascii="Times New Roman" w:eastAsiaTheme="majorEastAsia" w:hAnsi="Times New Roman"/>
          <w:b/>
        </w:rPr>
      </w:pPr>
      <w:r w:rsidRPr="00871B3F">
        <w:rPr>
          <w:rFonts w:ascii="Times New Roman" w:eastAsiaTheme="majorEastAsia" w:hAnsi="Times New Roman"/>
          <w:b/>
        </w:rPr>
        <w:t>―</w:t>
      </w:r>
      <w:r w:rsidRPr="00871B3F">
        <w:rPr>
          <w:rFonts w:ascii="Times New Roman" w:eastAsiaTheme="majorEastAsia" w:hAnsi="Times New Roman"/>
          <w:b/>
        </w:rPr>
        <w:t>サブタイトルは改行して中央揃え</w:t>
      </w:r>
      <w:r w:rsidRPr="00871B3F">
        <w:rPr>
          <w:rFonts w:ascii="Times New Roman" w:eastAsiaTheme="majorEastAsia" w:hAnsi="Times New Roman"/>
          <w:b/>
        </w:rPr>
        <w:t>―</w:t>
      </w:r>
    </w:p>
    <w:p w14:paraId="1D61F306" w14:textId="3D9D6CFB" w:rsidR="00F15557" w:rsidRPr="003B224A" w:rsidRDefault="000015F7" w:rsidP="000015F7">
      <w:pPr>
        <w:jc w:val="center"/>
        <w:rPr>
          <w:rFonts w:ascii="Times New Roman" w:hAnsi="Times New Roman"/>
          <w:b/>
        </w:rPr>
      </w:pPr>
      <w:r w:rsidRPr="00A04765">
        <w:rPr>
          <w:rFonts w:ascii="Times New Roman" w:hAnsi="Times New Roman"/>
          <w:b/>
        </w:rPr>
        <w:t>Main Title in English</w:t>
      </w:r>
      <w:r w:rsidR="00941DF6">
        <w:rPr>
          <w:rFonts w:ascii="Times New Roman" w:hAnsi="Times New Roman"/>
          <w:b/>
        </w:rPr>
        <w:t xml:space="preserve"> </w:t>
      </w:r>
      <w:r w:rsidR="00941DF6" w:rsidRPr="003B224A">
        <w:rPr>
          <w:rFonts w:ascii="Times New Roman" w:hAnsi="Times New Roman" w:hint="eastAsia"/>
          <w:b/>
        </w:rPr>
        <w:t>[</w:t>
      </w:r>
      <w:r w:rsidR="008A03CC" w:rsidRPr="003B224A">
        <w:rPr>
          <w:rFonts w:ascii="Times New Roman" w:hAnsi="Times New Roman"/>
          <w:b/>
        </w:rPr>
        <w:t>Times New Roman</w:t>
      </w:r>
      <w:r w:rsidR="008A03CC" w:rsidRPr="003B224A">
        <w:rPr>
          <w:rFonts w:ascii="Times New Roman" w:hAnsi="Times New Roman"/>
          <w:b/>
        </w:rPr>
        <w:t>，</w:t>
      </w:r>
      <w:r w:rsidR="008A03CC" w:rsidRPr="003B224A">
        <w:rPr>
          <w:rFonts w:ascii="Times New Roman" w:hAnsi="Times New Roman"/>
          <w:b/>
        </w:rPr>
        <w:t>12</w:t>
      </w:r>
      <w:r w:rsidR="008A03CC" w:rsidRPr="003B224A">
        <w:rPr>
          <w:rFonts w:ascii="Times New Roman" w:hAnsi="Times New Roman"/>
          <w:b/>
        </w:rPr>
        <w:t>ポイント，太字，中央揃え</w:t>
      </w:r>
      <w:r w:rsidR="00941DF6" w:rsidRPr="003B224A">
        <w:rPr>
          <w:rFonts w:ascii="Times New Roman" w:hAnsi="Times New Roman" w:hint="eastAsia"/>
          <w:b/>
        </w:rPr>
        <w:t>]</w:t>
      </w:r>
      <w:r w:rsidR="00DE49CC">
        <w:rPr>
          <w:rFonts w:ascii="Times New Roman" w:hAnsi="Times New Roman"/>
          <w:b/>
        </w:rPr>
        <w:t>:</w:t>
      </w:r>
      <w:r w:rsidRPr="003B224A">
        <w:rPr>
          <w:rFonts w:ascii="Times New Roman" w:hAnsi="Times New Roman"/>
          <w:b/>
        </w:rPr>
        <w:br/>
        <w:t>Subtitle in English</w:t>
      </w:r>
    </w:p>
    <w:p w14:paraId="5162E520" w14:textId="052746B8" w:rsidR="003922DB" w:rsidRPr="003B224A" w:rsidRDefault="003922DB" w:rsidP="003922DB">
      <w:pPr>
        <w:tabs>
          <w:tab w:val="center" w:pos="4535"/>
          <w:tab w:val="left" w:pos="7718"/>
        </w:tabs>
        <w:rPr>
          <w:rFonts w:ascii="Times New Roman" w:eastAsia="游ゴシック Light" w:hAnsi="Times New Roman"/>
          <w:szCs w:val="21"/>
        </w:rPr>
      </w:pPr>
      <w:r w:rsidRPr="003B224A">
        <w:rPr>
          <w:rFonts w:ascii="Times New Roman" w:eastAsia="游ゴシック Light" w:hAnsi="Times New Roman"/>
          <w:szCs w:val="21"/>
        </w:rPr>
        <w:t>[1</w:t>
      </w:r>
      <w:r w:rsidRPr="003B224A">
        <w:rPr>
          <w:rFonts w:ascii="Times New Roman" w:eastAsia="游ゴシック Light" w:hAnsi="Times New Roman"/>
          <w:szCs w:val="21"/>
        </w:rPr>
        <w:t>行空ける</w:t>
      </w:r>
      <w:r w:rsidRPr="003B224A">
        <w:rPr>
          <w:rFonts w:ascii="Times New Roman" w:eastAsia="游ゴシック Light" w:hAnsi="Times New Roman"/>
          <w:szCs w:val="21"/>
        </w:rPr>
        <w:t>]</w:t>
      </w:r>
      <w:r w:rsidR="00F25739" w:rsidRPr="003B224A">
        <w:rPr>
          <w:rFonts w:ascii="Times New Roman" w:eastAsia="游ゴシック Light" w:hAnsi="Times New Roman" w:hint="eastAsia"/>
          <w:szCs w:val="21"/>
        </w:rPr>
        <w:t xml:space="preserve">　　</w:t>
      </w:r>
    </w:p>
    <w:p w14:paraId="06D28555" w14:textId="5E77DA73" w:rsidR="004D7DAE" w:rsidRPr="003B224A" w:rsidRDefault="003922DB" w:rsidP="003922DB">
      <w:pPr>
        <w:jc w:val="center"/>
        <w:rPr>
          <w:rFonts w:ascii="Times New Roman" w:hAnsi="Times New Roman"/>
          <w:szCs w:val="21"/>
        </w:rPr>
      </w:pPr>
      <w:r w:rsidRPr="003B224A">
        <w:rPr>
          <w:rFonts w:ascii="Times New Roman" w:hAnsi="Times New Roman"/>
          <w:szCs w:val="21"/>
        </w:rPr>
        <w:t>ジャセット太郎</w:t>
      </w:r>
      <w:r w:rsidR="000015F7" w:rsidRPr="003B224A">
        <w:rPr>
          <w:rFonts w:ascii="Times New Roman" w:hAnsi="Times New Roman"/>
          <w:szCs w:val="21"/>
          <w:vertAlign w:val="superscript"/>
        </w:rPr>
        <w:t>1</w:t>
      </w:r>
      <w:r w:rsidR="000015F7" w:rsidRPr="003B224A">
        <w:rPr>
          <w:rFonts w:ascii="Times New Roman" w:hAnsi="Times New Roman"/>
          <w:szCs w:val="21"/>
        </w:rPr>
        <w:t xml:space="preserve"> </w:t>
      </w:r>
      <w:r w:rsidR="000015F7" w:rsidRPr="003B224A">
        <w:rPr>
          <w:rFonts w:ascii="Times New Roman" w:hAnsi="Times New Roman"/>
          <w:szCs w:val="21"/>
        </w:rPr>
        <w:t>ジャセット花子</w:t>
      </w:r>
      <w:r w:rsidR="000015F7" w:rsidRPr="003B224A">
        <w:rPr>
          <w:rFonts w:ascii="Times New Roman" w:hAnsi="Times New Roman"/>
          <w:szCs w:val="21"/>
          <w:vertAlign w:val="superscript"/>
        </w:rPr>
        <w:t>2</w:t>
      </w:r>
      <w:r w:rsidR="00941DF6" w:rsidRPr="003B224A">
        <w:rPr>
          <w:rFonts w:ascii="Times New Roman" w:hAnsi="Times New Roman"/>
          <w:szCs w:val="21"/>
          <w:vertAlign w:val="superscript"/>
        </w:rPr>
        <w:t xml:space="preserve">  </w:t>
      </w:r>
      <w:r w:rsidR="00941DF6" w:rsidRPr="003B224A">
        <w:rPr>
          <w:rFonts w:ascii="Times New Roman" w:hAnsi="Times New Roman" w:hint="eastAsia"/>
          <w:szCs w:val="21"/>
        </w:rPr>
        <w:t>[</w:t>
      </w:r>
      <w:r w:rsidR="000015F7" w:rsidRPr="003B224A">
        <w:rPr>
          <w:rFonts w:ascii="Times New Roman" w:hAnsi="Times New Roman"/>
          <w:szCs w:val="21"/>
        </w:rPr>
        <w:t>中央揃え，投稿時は</w:t>
      </w:r>
      <w:r w:rsidR="004D7DAE" w:rsidRPr="003B224A">
        <w:rPr>
          <w:rFonts w:ascii="Times New Roman" w:hAnsi="Times New Roman"/>
          <w:szCs w:val="21"/>
        </w:rPr>
        <w:t>***</w:t>
      </w:r>
      <w:r w:rsidR="000015F7" w:rsidRPr="003B224A">
        <w:rPr>
          <w:rFonts w:ascii="Times New Roman" w:hAnsi="Times New Roman"/>
          <w:szCs w:val="21"/>
        </w:rPr>
        <w:t>に置換え</w:t>
      </w:r>
      <w:r w:rsidR="00941DF6" w:rsidRPr="003B224A">
        <w:rPr>
          <w:rFonts w:ascii="Times New Roman" w:hAnsi="Times New Roman" w:hint="eastAsia"/>
          <w:szCs w:val="21"/>
        </w:rPr>
        <w:t>]</w:t>
      </w:r>
    </w:p>
    <w:p w14:paraId="7E86633C" w14:textId="0F940ACE" w:rsidR="000015F7" w:rsidRPr="003B224A" w:rsidRDefault="004D7DAE" w:rsidP="000015F7">
      <w:pPr>
        <w:jc w:val="center"/>
        <w:rPr>
          <w:rFonts w:ascii="Times New Roman" w:hAnsi="Times New Roman"/>
          <w:szCs w:val="21"/>
        </w:rPr>
      </w:pPr>
      <w:r w:rsidRPr="003B224A">
        <w:rPr>
          <w:rFonts w:ascii="Times New Roman" w:hAnsi="Times New Roman"/>
          <w:szCs w:val="21"/>
        </w:rPr>
        <w:t>ジャセット大学</w:t>
      </w:r>
      <w:r w:rsidR="000015F7" w:rsidRPr="003B224A">
        <w:rPr>
          <w:rFonts w:ascii="Times New Roman" w:hAnsi="Times New Roman"/>
          <w:szCs w:val="21"/>
          <w:vertAlign w:val="superscript"/>
        </w:rPr>
        <w:t>1</w:t>
      </w:r>
      <w:r w:rsidR="000015F7" w:rsidRPr="003B224A">
        <w:rPr>
          <w:rFonts w:ascii="Times New Roman" w:hAnsi="Times New Roman"/>
          <w:szCs w:val="21"/>
        </w:rPr>
        <w:t xml:space="preserve"> </w:t>
      </w:r>
      <w:r w:rsidR="000015F7" w:rsidRPr="003B224A">
        <w:rPr>
          <w:rFonts w:ascii="Times New Roman" w:hAnsi="Times New Roman"/>
          <w:szCs w:val="21"/>
        </w:rPr>
        <w:t>ジャセット関西短期大学</w:t>
      </w:r>
      <w:r w:rsidR="000015F7" w:rsidRPr="003B224A">
        <w:rPr>
          <w:rFonts w:ascii="Times New Roman" w:hAnsi="Times New Roman"/>
          <w:szCs w:val="21"/>
          <w:vertAlign w:val="superscript"/>
        </w:rPr>
        <w:t>2</w:t>
      </w:r>
      <w:r w:rsidR="00941DF6" w:rsidRPr="003B224A">
        <w:rPr>
          <w:rFonts w:ascii="Times New Roman" w:hAnsi="Times New Roman"/>
          <w:szCs w:val="21"/>
          <w:vertAlign w:val="superscript"/>
        </w:rPr>
        <w:t xml:space="preserve"> </w:t>
      </w:r>
      <w:r w:rsidR="00941DF6" w:rsidRPr="003B224A">
        <w:rPr>
          <w:rFonts w:ascii="Times New Roman" w:hAnsi="Times New Roman" w:hint="eastAsia"/>
          <w:szCs w:val="21"/>
        </w:rPr>
        <w:t xml:space="preserve"> </w:t>
      </w:r>
      <w:r w:rsidR="00941DF6" w:rsidRPr="003B224A">
        <w:rPr>
          <w:rFonts w:ascii="Times New Roman" w:hAnsi="Times New Roman"/>
          <w:szCs w:val="21"/>
        </w:rPr>
        <w:t>[</w:t>
      </w:r>
      <w:r w:rsidR="000015F7" w:rsidRPr="003B224A">
        <w:rPr>
          <w:rFonts w:ascii="Times New Roman" w:hAnsi="Times New Roman"/>
          <w:szCs w:val="21"/>
        </w:rPr>
        <w:t>中央揃え，投稿時は</w:t>
      </w:r>
      <w:r w:rsidR="000015F7" w:rsidRPr="003B224A">
        <w:rPr>
          <w:rFonts w:ascii="Times New Roman" w:hAnsi="Times New Roman"/>
          <w:szCs w:val="21"/>
        </w:rPr>
        <w:t>***</w:t>
      </w:r>
      <w:r w:rsidR="000015F7" w:rsidRPr="003B224A">
        <w:rPr>
          <w:rFonts w:ascii="Times New Roman" w:hAnsi="Times New Roman"/>
          <w:szCs w:val="21"/>
        </w:rPr>
        <w:t>に置換え</w:t>
      </w:r>
      <w:r w:rsidR="00941DF6" w:rsidRPr="003B224A">
        <w:rPr>
          <w:rFonts w:ascii="Times New Roman" w:hAnsi="Times New Roman" w:hint="eastAsia"/>
          <w:szCs w:val="21"/>
        </w:rPr>
        <w:t>]</w:t>
      </w:r>
    </w:p>
    <w:p w14:paraId="5A52875D" w14:textId="6FE81A3F" w:rsidR="008F64E0" w:rsidRPr="003B224A" w:rsidRDefault="008D70C2" w:rsidP="000015F7">
      <w:pPr>
        <w:rPr>
          <w:rFonts w:ascii="Times New Roman" w:hAnsi="Times New Roman"/>
          <w:b/>
        </w:rPr>
      </w:pPr>
      <w:r w:rsidRPr="003B224A">
        <w:rPr>
          <w:rFonts w:ascii="Times New Roman" w:eastAsiaTheme="minorEastAsia" w:hAnsi="Times New Roman"/>
          <w:szCs w:val="21"/>
        </w:rPr>
        <w:t>[</w:t>
      </w:r>
      <w:r w:rsidR="00FE136A" w:rsidRPr="003B224A">
        <w:rPr>
          <w:rFonts w:ascii="Times New Roman" w:eastAsiaTheme="minorEastAsia" w:hAnsi="Times New Roman"/>
          <w:szCs w:val="21"/>
        </w:rPr>
        <w:t>1</w:t>
      </w:r>
      <w:r w:rsidR="00FE136A"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4F0BF282" w14:textId="3FE63FD3" w:rsidR="00CF05EF" w:rsidRPr="003B224A" w:rsidRDefault="00FE136A" w:rsidP="00FE136A">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008D70C2"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23248155" w14:textId="3704625E" w:rsidR="00EC7BF4" w:rsidRPr="003B224A" w:rsidRDefault="00EC7BF4" w:rsidP="00EC7BF4">
      <w:pPr>
        <w:jc w:val="center"/>
        <w:rPr>
          <w:rFonts w:ascii="Times New Roman" w:hAnsi="Times New Roman"/>
          <w:b/>
          <w:szCs w:val="21"/>
        </w:rPr>
      </w:pPr>
      <w:r w:rsidRPr="003B224A">
        <w:rPr>
          <w:rFonts w:ascii="Times New Roman" w:hAnsi="Times New Roman"/>
          <w:b/>
          <w:szCs w:val="21"/>
        </w:rPr>
        <w:t>Abstract</w:t>
      </w:r>
      <w:r w:rsidR="00941DF6" w:rsidRPr="003B224A">
        <w:rPr>
          <w:rFonts w:ascii="Times New Roman" w:hAnsi="Times New Roman"/>
          <w:b/>
          <w:szCs w:val="21"/>
        </w:rPr>
        <w:t xml:space="preserve"> [</w:t>
      </w:r>
      <w:r w:rsidR="008D70C2" w:rsidRPr="003B224A">
        <w:rPr>
          <w:rFonts w:ascii="Times New Roman" w:hAnsi="Times New Roman"/>
          <w:b/>
          <w:szCs w:val="21"/>
        </w:rPr>
        <w:t xml:space="preserve">Bold, </w:t>
      </w:r>
      <w:r w:rsidR="008A03CC" w:rsidRPr="003B224A">
        <w:rPr>
          <w:rFonts w:ascii="Times New Roman" w:hAnsi="Times New Roman"/>
          <w:b/>
          <w:szCs w:val="21"/>
        </w:rPr>
        <w:t>10.5</w:t>
      </w:r>
      <w:r w:rsidR="008D70C2" w:rsidRPr="003B224A">
        <w:rPr>
          <w:rFonts w:ascii="Times New Roman" w:hAnsi="Times New Roman"/>
          <w:b/>
          <w:szCs w:val="21"/>
        </w:rPr>
        <w:t xml:space="preserve"> point, </w:t>
      </w:r>
      <w:r w:rsidR="00FE136A" w:rsidRPr="003B224A">
        <w:rPr>
          <w:rFonts w:ascii="Times New Roman" w:hAnsi="Times New Roman"/>
          <w:b/>
          <w:szCs w:val="21"/>
        </w:rPr>
        <w:t>centered</w:t>
      </w:r>
      <w:r w:rsidR="00941DF6" w:rsidRPr="003B224A">
        <w:rPr>
          <w:rFonts w:ascii="Times New Roman" w:hAnsi="Times New Roman"/>
          <w:b/>
          <w:szCs w:val="21"/>
        </w:rPr>
        <w:t>]</w:t>
      </w:r>
    </w:p>
    <w:p w14:paraId="5B2B69E9" w14:textId="1753830F" w:rsidR="006D6D53" w:rsidRPr="003B224A" w:rsidRDefault="00F15557" w:rsidP="00854D7A">
      <w:pPr>
        <w:rPr>
          <w:rFonts w:ascii="Times New Roman" w:hAnsi="Times New Roman"/>
          <w:szCs w:val="21"/>
        </w:rPr>
      </w:pPr>
      <w:r w:rsidRPr="003B224A">
        <w:rPr>
          <w:rFonts w:ascii="Times New Roman" w:hAnsi="Times New Roman"/>
          <w:szCs w:val="21"/>
        </w:rPr>
        <w:t>The abstract should describe the purpose and content of the paper. Beginning with the most important information, the abstract should include only four or five key concepts, findings, or implications. All abbreviations and acronyms need to be defined. Every sentence should be clear and informative. An abstract should be brief and not exceed 200 words.</w:t>
      </w:r>
    </w:p>
    <w:p w14:paraId="7FE0F760" w14:textId="3BC87AA4" w:rsidR="00EC7BF4" w:rsidRPr="003B224A" w:rsidRDefault="00FE136A" w:rsidP="00FE136A">
      <w:pPr>
        <w:rPr>
          <w:rFonts w:ascii="Times New Roman"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0D1B7D3D" w14:textId="4F52B121" w:rsidR="00672A2E" w:rsidRPr="003B224A" w:rsidRDefault="00076BB2" w:rsidP="000015F7">
      <w:pPr>
        <w:jc w:val="center"/>
        <w:rPr>
          <w:rFonts w:ascii="Times New Roman" w:hAnsi="Times New Roman"/>
          <w:b/>
          <w:szCs w:val="21"/>
        </w:rPr>
      </w:pPr>
      <w:r w:rsidRPr="003B224A">
        <w:rPr>
          <w:rFonts w:ascii="Times New Roman" w:hAnsi="Times New Roman"/>
          <w:b/>
          <w:szCs w:val="21"/>
        </w:rPr>
        <w:t>キーワード：</w:t>
      </w:r>
      <w:r w:rsidRPr="003B224A">
        <w:rPr>
          <w:rFonts w:ascii="Times New Roman" w:hAnsi="Times New Roman"/>
          <w:szCs w:val="21"/>
        </w:rPr>
        <w:t>教材</w:t>
      </w:r>
      <w:r w:rsidR="00C93AEC" w:rsidRPr="003B224A">
        <w:rPr>
          <w:rFonts w:ascii="Times New Roman" w:hAnsi="Times New Roman"/>
          <w:szCs w:val="21"/>
        </w:rPr>
        <w:t>，</w:t>
      </w:r>
      <w:r w:rsidR="007E4E5A" w:rsidRPr="003B224A">
        <w:rPr>
          <w:rFonts w:ascii="Times New Roman" w:hAnsi="Times New Roman"/>
          <w:szCs w:val="21"/>
        </w:rPr>
        <w:t>学生意識，成績寄与</w:t>
      </w:r>
      <w:r w:rsidR="00941DF6" w:rsidRPr="003B224A">
        <w:rPr>
          <w:rFonts w:ascii="Times New Roman" w:hAnsi="Times New Roman" w:hint="eastAsia"/>
          <w:b/>
          <w:szCs w:val="21"/>
        </w:rPr>
        <w:t xml:space="preserve"> </w:t>
      </w:r>
      <w:r w:rsidR="00941DF6" w:rsidRPr="003B224A">
        <w:rPr>
          <w:rFonts w:ascii="Times New Roman" w:hAnsi="Times New Roman"/>
          <w:b/>
          <w:szCs w:val="21"/>
        </w:rPr>
        <w:t>[</w:t>
      </w:r>
      <w:r w:rsidR="008A03CC" w:rsidRPr="003B224A">
        <w:rPr>
          <w:rFonts w:ascii="Times New Roman" w:hAnsi="Times New Roman" w:hint="eastAsia"/>
          <w:szCs w:val="21"/>
        </w:rPr>
        <w:t>10.5</w:t>
      </w:r>
      <w:r w:rsidR="008A03CC" w:rsidRPr="003B224A">
        <w:rPr>
          <w:rFonts w:ascii="Times New Roman" w:hAnsi="Times New Roman" w:hint="eastAsia"/>
          <w:szCs w:val="21"/>
        </w:rPr>
        <w:t>ポイント，</w:t>
      </w:r>
      <w:r w:rsidR="00D67989" w:rsidRPr="003B224A">
        <w:rPr>
          <w:rFonts w:ascii="Times New Roman" w:hAnsi="Times New Roman"/>
          <w:szCs w:val="21"/>
        </w:rPr>
        <w:t>タイトルのみ太字，</w:t>
      </w:r>
      <w:r w:rsidR="00FE136A" w:rsidRPr="003B224A">
        <w:rPr>
          <w:rFonts w:ascii="Times New Roman" w:hAnsi="Times New Roman"/>
          <w:szCs w:val="21"/>
        </w:rPr>
        <w:t>中央揃え，</w:t>
      </w:r>
      <w:r w:rsidR="00FE136A" w:rsidRPr="003B224A">
        <w:rPr>
          <w:rFonts w:ascii="Times New Roman" w:hAnsi="Times New Roman"/>
          <w:szCs w:val="21"/>
        </w:rPr>
        <w:t>5</w:t>
      </w:r>
      <w:r w:rsidR="00FE136A" w:rsidRPr="003B224A">
        <w:rPr>
          <w:rFonts w:ascii="Times New Roman" w:hAnsi="Times New Roman"/>
          <w:szCs w:val="21"/>
        </w:rPr>
        <w:t>語以内</w:t>
      </w:r>
      <w:r w:rsidR="00941DF6" w:rsidRPr="003B224A">
        <w:rPr>
          <w:rFonts w:ascii="Times New Roman" w:hAnsi="Times New Roman" w:hint="eastAsia"/>
          <w:szCs w:val="21"/>
        </w:rPr>
        <w:t>]</w:t>
      </w:r>
    </w:p>
    <w:p w14:paraId="08135372" w14:textId="6650767E" w:rsidR="00672A2E" w:rsidRPr="003B224A" w:rsidRDefault="00FE136A" w:rsidP="00FE136A">
      <w:pPr>
        <w:rPr>
          <w:rFonts w:ascii="Times New Roman"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3CB84697" w14:textId="01E972BB" w:rsidR="00CE2F0F" w:rsidRPr="003B224A" w:rsidRDefault="00CE2F0F" w:rsidP="00676B16">
      <w:pPr>
        <w:pStyle w:val="af"/>
        <w:numPr>
          <w:ilvl w:val="0"/>
          <w:numId w:val="18"/>
        </w:numPr>
        <w:ind w:leftChars="0"/>
        <w:jc w:val="center"/>
        <w:rPr>
          <w:rFonts w:ascii="Times New Roman" w:hAnsi="Times New Roman"/>
          <w:b/>
          <w:sz w:val="21"/>
          <w:szCs w:val="21"/>
        </w:rPr>
      </w:pPr>
      <w:r w:rsidRPr="003B224A">
        <w:rPr>
          <w:rFonts w:ascii="Times New Roman" w:eastAsiaTheme="minorEastAsia" w:hAnsi="Times New Roman"/>
          <w:b/>
          <w:sz w:val="21"/>
          <w:szCs w:val="21"/>
        </w:rPr>
        <w:t>はじめに</w:t>
      </w:r>
      <w:r w:rsidR="00941DF6" w:rsidRPr="003B224A">
        <w:rPr>
          <w:rFonts w:ascii="Times New Roman" w:eastAsiaTheme="minorEastAsia" w:hAnsi="Times New Roman" w:hint="eastAsia"/>
          <w:sz w:val="21"/>
          <w:szCs w:val="21"/>
        </w:rPr>
        <w:t xml:space="preserve"> </w:t>
      </w:r>
      <w:r w:rsidR="00941DF6" w:rsidRPr="003B224A">
        <w:rPr>
          <w:rFonts w:ascii="Times New Roman" w:eastAsiaTheme="minorEastAsia" w:hAnsi="Times New Roman"/>
          <w:b/>
          <w:sz w:val="21"/>
          <w:szCs w:val="21"/>
        </w:rPr>
        <w:t>[</w:t>
      </w:r>
      <w:r w:rsidR="008A03CC" w:rsidRPr="003B224A">
        <w:rPr>
          <w:rFonts w:ascii="Times New Roman" w:eastAsiaTheme="minorEastAsia" w:hAnsi="Times New Roman" w:hint="eastAsia"/>
          <w:b/>
          <w:sz w:val="21"/>
          <w:szCs w:val="21"/>
        </w:rPr>
        <w:t>10.5</w:t>
      </w:r>
      <w:r w:rsidR="008A03CC" w:rsidRPr="003B224A">
        <w:rPr>
          <w:rFonts w:ascii="Times New Roman" w:eastAsiaTheme="minorEastAsia" w:hAnsi="Times New Roman" w:hint="eastAsia"/>
          <w:b/>
          <w:sz w:val="21"/>
          <w:szCs w:val="21"/>
        </w:rPr>
        <w:t>ポイント，</w:t>
      </w:r>
      <w:r w:rsidR="00FE136A" w:rsidRPr="003B224A">
        <w:rPr>
          <w:rFonts w:ascii="Times New Roman" w:eastAsiaTheme="minorEastAsia" w:hAnsi="Times New Roman"/>
          <w:b/>
          <w:sz w:val="21"/>
          <w:szCs w:val="21"/>
        </w:rPr>
        <w:t>太字，中央揃え</w:t>
      </w:r>
      <w:r w:rsidR="00941DF6" w:rsidRPr="003B224A">
        <w:rPr>
          <w:rFonts w:ascii="Times New Roman" w:eastAsiaTheme="minorEastAsia" w:hAnsi="Times New Roman" w:hint="eastAsia"/>
          <w:b/>
          <w:sz w:val="21"/>
          <w:szCs w:val="21"/>
        </w:rPr>
        <w:t>]</w:t>
      </w:r>
    </w:p>
    <w:p w14:paraId="31942AF1" w14:textId="036B615B" w:rsidR="00AF0DB3" w:rsidRPr="003B224A" w:rsidRDefault="005F4C97" w:rsidP="0042700B">
      <w:pPr>
        <w:ind w:firstLineChars="100" w:firstLine="257"/>
        <w:rPr>
          <w:rFonts w:ascii="Times New Roman" w:eastAsiaTheme="minorEastAsia" w:hAnsi="Times New Roman"/>
          <w:szCs w:val="21"/>
        </w:rPr>
      </w:pPr>
      <w:r w:rsidRPr="003B224A">
        <w:rPr>
          <w:rFonts w:ascii="Times New Roman" w:eastAsiaTheme="minorEastAsia" w:hAnsi="Times New Roman"/>
          <w:szCs w:val="21"/>
        </w:rPr>
        <w:t>様々な</w:t>
      </w:r>
      <w:r w:rsidR="00A41E4B" w:rsidRPr="003B224A">
        <w:rPr>
          <w:rFonts w:ascii="Times New Roman" w:eastAsiaTheme="minorEastAsia" w:hAnsi="Times New Roman"/>
          <w:szCs w:val="21"/>
        </w:rPr>
        <w:t>教材</w:t>
      </w:r>
      <w:r w:rsidR="00BF729C" w:rsidRPr="003B224A">
        <w:rPr>
          <w:rFonts w:ascii="Times New Roman" w:eastAsiaTheme="minorEastAsia" w:hAnsi="Times New Roman"/>
          <w:szCs w:val="21"/>
        </w:rPr>
        <w:t>を</w:t>
      </w:r>
      <w:r w:rsidR="00A70F73" w:rsidRPr="003B224A">
        <w:rPr>
          <w:rFonts w:ascii="Times New Roman" w:eastAsiaTheme="minorEastAsia" w:hAnsi="Times New Roman"/>
          <w:szCs w:val="21"/>
        </w:rPr>
        <w:t>授業内で</w:t>
      </w:r>
      <w:r w:rsidR="00BF729C" w:rsidRPr="003B224A">
        <w:rPr>
          <w:rFonts w:ascii="Times New Roman" w:eastAsiaTheme="minorEastAsia" w:hAnsi="Times New Roman"/>
          <w:szCs w:val="21"/>
        </w:rPr>
        <w:t>活用</w:t>
      </w:r>
      <w:r w:rsidR="00A70F73" w:rsidRPr="003B224A">
        <w:rPr>
          <w:rFonts w:ascii="Times New Roman" w:eastAsiaTheme="minorEastAsia" w:hAnsi="Times New Roman"/>
          <w:szCs w:val="21"/>
        </w:rPr>
        <w:t>することで</w:t>
      </w:r>
      <w:r w:rsidR="00C93AEC" w:rsidRPr="003B224A">
        <w:rPr>
          <w:rFonts w:ascii="Times New Roman" w:eastAsiaTheme="minorEastAsia" w:hAnsi="Times New Roman"/>
          <w:szCs w:val="21"/>
        </w:rPr>
        <w:t>，</w:t>
      </w:r>
      <w:r w:rsidR="007C322C" w:rsidRPr="003B224A">
        <w:rPr>
          <w:rFonts w:ascii="Times New Roman" w:eastAsiaTheme="minorEastAsia" w:hAnsi="Times New Roman"/>
          <w:szCs w:val="21"/>
        </w:rPr>
        <w:t>英語学習上</w:t>
      </w:r>
      <w:r w:rsidR="00021356" w:rsidRPr="003B224A">
        <w:rPr>
          <w:rFonts w:ascii="Times New Roman" w:eastAsiaTheme="minorEastAsia" w:hAnsi="Times New Roman"/>
          <w:szCs w:val="21"/>
        </w:rPr>
        <w:t>どのような効用があるの</w:t>
      </w:r>
      <w:r w:rsidR="00A70F73" w:rsidRPr="003B224A">
        <w:rPr>
          <w:rFonts w:ascii="Times New Roman" w:eastAsiaTheme="minorEastAsia" w:hAnsi="Times New Roman"/>
          <w:szCs w:val="21"/>
        </w:rPr>
        <w:t>だろう</w:t>
      </w:r>
      <w:r w:rsidR="00BF729C" w:rsidRPr="003B224A">
        <w:rPr>
          <w:rFonts w:ascii="Times New Roman" w:eastAsiaTheme="minorEastAsia" w:hAnsi="Times New Roman"/>
          <w:szCs w:val="21"/>
        </w:rPr>
        <w:t>か。</w:t>
      </w:r>
      <w:r w:rsidR="00733D15" w:rsidRPr="003B224A">
        <w:rPr>
          <w:rFonts w:ascii="Times New Roman" w:eastAsiaTheme="minorEastAsia" w:hAnsi="Times New Roman"/>
          <w:szCs w:val="21"/>
        </w:rPr>
        <w:t>本研究では</w:t>
      </w:r>
      <w:r w:rsidR="00C93AEC" w:rsidRPr="003B224A">
        <w:rPr>
          <w:rFonts w:ascii="Times New Roman" w:eastAsiaTheme="minorEastAsia" w:hAnsi="Times New Roman"/>
          <w:szCs w:val="21"/>
        </w:rPr>
        <w:t>，</w:t>
      </w:r>
      <w:r w:rsidR="00983543" w:rsidRPr="003B224A">
        <w:rPr>
          <w:rFonts w:ascii="Times New Roman" w:eastAsiaTheme="minorEastAsia" w:hAnsi="Times New Roman"/>
          <w:szCs w:val="21"/>
        </w:rPr>
        <w:t>…</w:t>
      </w:r>
      <w:r w:rsidR="00C93AEC" w:rsidRPr="003B224A">
        <w:rPr>
          <w:rFonts w:ascii="Times New Roman" w:eastAsiaTheme="minorEastAsia" w:hAnsi="Times New Roman"/>
          <w:szCs w:val="21"/>
        </w:rPr>
        <w:t>と呼ぶことにする。</w:t>
      </w:r>
      <w:r w:rsidR="00001EAE" w:rsidRPr="003B224A">
        <w:rPr>
          <w:rFonts w:ascii="Times New Roman" w:hAnsi="Times New Roman"/>
          <w:szCs w:val="21"/>
          <w:vertAlign w:val="superscript"/>
        </w:rPr>
        <w:t>1</w:t>
      </w:r>
      <w:r w:rsidR="00941DF6" w:rsidRPr="003B224A">
        <w:rPr>
          <w:rFonts w:ascii="Times New Roman" w:hAnsi="Times New Roman"/>
          <w:szCs w:val="21"/>
          <w:vertAlign w:val="superscript"/>
        </w:rPr>
        <w:t xml:space="preserve">  </w:t>
      </w:r>
      <w:r w:rsidR="00941DF6" w:rsidRPr="003B224A">
        <w:rPr>
          <w:rFonts w:ascii="Times New Roman" w:hAnsi="Times New Roman"/>
          <w:szCs w:val="21"/>
        </w:rPr>
        <w:t>[</w:t>
      </w:r>
      <w:r w:rsidR="00941DF6" w:rsidRPr="003B224A">
        <w:rPr>
          <w:rFonts w:ascii="Times New Roman" w:hAnsi="Times New Roman" w:hint="eastAsia"/>
          <w:szCs w:val="21"/>
        </w:rPr>
        <w:t>注番号は</w:t>
      </w:r>
      <w:r w:rsidR="00941DF6" w:rsidRPr="003B224A">
        <w:rPr>
          <w:rFonts w:ascii="Times New Roman" w:hAnsi="Times New Roman" w:hint="eastAsia"/>
          <w:szCs w:val="21"/>
        </w:rPr>
        <w:t>T</w:t>
      </w:r>
      <w:r w:rsidR="00941DF6" w:rsidRPr="003B224A">
        <w:rPr>
          <w:rFonts w:ascii="Times New Roman" w:hAnsi="Times New Roman"/>
          <w:szCs w:val="21"/>
        </w:rPr>
        <w:t xml:space="preserve">imes New Roman </w:t>
      </w:r>
      <w:r w:rsidR="00941DF6" w:rsidRPr="003B224A">
        <w:rPr>
          <w:rFonts w:ascii="Times New Roman" w:hAnsi="Times New Roman" w:hint="eastAsia"/>
          <w:szCs w:val="21"/>
        </w:rPr>
        <w:t>半角</w:t>
      </w:r>
      <w:r w:rsidR="00941DF6" w:rsidRPr="003B224A">
        <w:rPr>
          <w:rFonts w:ascii="Times New Roman" w:hAnsi="Times New Roman" w:hint="eastAsia"/>
          <w:szCs w:val="21"/>
        </w:rPr>
        <w:t>]</w:t>
      </w:r>
    </w:p>
    <w:p w14:paraId="6C1A7FB2" w14:textId="74409124" w:rsidR="00672A2E" w:rsidRPr="003B224A" w:rsidRDefault="00AF0DB3" w:rsidP="00E376B9">
      <w:pPr>
        <w:ind w:firstLineChars="100" w:firstLine="257"/>
        <w:rPr>
          <w:rFonts w:ascii="Times New Roman" w:eastAsiaTheme="minorEastAsia" w:hAnsi="Times New Roman"/>
          <w:szCs w:val="21"/>
        </w:rPr>
      </w:pPr>
      <w:r w:rsidRPr="003B224A">
        <w:rPr>
          <w:rFonts w:ascii="Times New Roman" w:eastAsiaTheme="minorEastAsia" w:hAnsi="Times New Roman"/>
          <w:szCs w:val="21"/>
        </w:rPr>
        <w:t>本研究の</w:t>
      </w:r>
      <w:r w:rsidR="00376B36" w:rsidRPr="003B224A">
        <w:rPr>
          <w:rFonts w:ascii="Times New Roman" w:eastAsiaTheme="minorEastAsia" w:hAnsi="Times New Roman"/>
          <w:szCs w:val="21"/>
        </w:rPr>
        <w:t>具体的</w:t>
      </w:r>
      <w:r w:rsidRPr="003B224A">
        <w:rPr>
          <w:rFonts w:ascii="Times New Roman" w:eastAsiaTheme="minorEastAsia" w:hAnsi="Times New Roman"/>
          <w:szCs w:val="21"/>
        </w:rPr>
        <w:t>な流れ</w:t>
      </w:r>
      <w:r w:rsidR="00376B36" w:rsidRPr="003B224A">
        <w:rPr>
          <w:rFonts w:ascii="Times New Roman" w:eastAsiaTheme="minorEastAsia" w:hAnsi="Times New Roman"/>
          <w:szCs w:val="21"/>
        </w:rPr>
        <w:t>は</w:t>
      </w:r>
      <w:r w:rsidR="00C93AEC" w:rsidRPr="003B224A">
        <w:rPr>
          <w:rFonts w:ascii="Times New Roman" w:eastAsiaTheme="minorEastAsia" w:hAnsi="Times New Roman"/>
          <w:szCs w:val="21"/>
        </w:rPr>
        <w:t>，</w:t>
      </w:r>
      <w:r w:rsidR="00F15557" w:rsidRPr="003B224A">
        <w:rPr>
          <w:rFonts w:ascii="Times New Roman" w:eastAsiaTheme="minorEastAsia" w:hAnsi="Times New Roman"/>
          <w:szCs w:val="21"/>
        </w:rPr>
        <w:t>.....</w:t>
      </w:r>
      <w:r w:rsidR="00525D7C" w:rsidRPr="003B224A">
        <w:rPr>
          <w:rFonts w:ascii="Times New Roman" w:eastAsiaTheme="minorEastAsia" w:hAnsi="Times New Roman"/>
          <w:szCs w:val="21"/>
        </w:rPr>
        <w:t>の結果を基に</w:t>
      </w:r>
      <w:r w:rsidR="00C93AEC" w:rsidRPr="003B224A">
        <w:rPr>
          <w:rFonts w:ascii="Times New Roman" w:eastAsiaTheme="minorEastAsia" w:hAnsi="Times New Roman"/>
          <w:szCs w:val="21"/>
        </w:rPr>
        <w:t>，</w:t>
      </w:r>
      <w:r w:rsidR="00FE6EED" w:rsidRPr="003B224A">
        <w:rPr>
          <w:rFonts w:ascii="Times New Roman" w:eastAsiaTheme="minorEastAsia" w:hAnsi="Times New Roman"/>
          <w:szCs w:val="21"/>
        </w:rPr>
        <w:t>英語</w:t>
      </w:r>
      <w:r w:rsidR="00854D7A" w:rsidRPr="003B224A">
        <w:rPr>
          <w:rFonts w:ascii="Times New Roman" w:eastAsiaTheme="minorEastAsia" w:hAnsi="Times New Roman"/>
          <w:szCs w:val="21"/>
        </w:rPr>
        <w:t>教育・</w:t>
      </w:r>
      <w:r w:rsidR="00F20CC8" w:rsidRPr="003B224A">
        <w:rPr>
          <w:rFonts w:ascii="Times New Roman" w:eastAsiaTheme="minorEastAsia" w:hAnsi="Times New Roman"/>
          <w:szCs w:val="21"/>
        </w:rPr>
        <w:t>学習</w:t>
      </w:r>
      <w:r w:rsidR="00FE6EED" w:rsidRPr="003B224A">
        <w:rPr>
          <w:rFonts w:ascii="Times New Roman" w:eastAsiaTheme="minorEastAsia" w:hAnsi="Times New Roman"/>
          <w:szCs w:val="21"/>
        </w:rPr>
        <w:t>上</w:t>
      </w:r>
      <w:r w:rsidR="00BF729C" w:rsidRPr="003B224A">
        <w:rPr>
          <w:rFonts w:ascii="Times New Roman" w:eastAsiaTheme="minorEastAsia" w:hAnsi="Times New Roman"/>
          <w:szCs w:val="21"/>
        </w:rPr>
        <w:t>の効用を具体</w:t>
      </w:r>
      <w:r w:rsidR="00FE6EED" w:rsidRPr="003B224A">
        <w:rPr>
          <w:rFonts w:ascii="Times New Roman" w:eastAsiaTheme="minorEastAsia" w:hAnsi="Times New Roman"/>
          <w:szCs w:val="21"/>
        </w:rPr>
        <w:t>的に可視化</w:t>
      </w:r>
      <w:r w:rsidR="00BF729C" w:rsidRPr="003B224A">
        <w:rPr>
          <w:rFonts w:ascii="Times New Roman" w:eastAsiaTheme="minorEastAsia" w:hAnsi="Times New Roman"/>
          <w:szCs w:val="21"/>
        </w:rPr>
        <w:t>する点にある。</w:t>
      </w:r>
    </w:p>
    <w:p w14:paraId="0FE37F4C" w14:textId="24183484" w:rsidR="00C93AEC" w:rsidRPr="003B224A" w:rsidRDefault="00FE136A" w:rsidP="00FE136A">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0C62D867" w14:textId="68171A23" w:rsidR="00672A2E" w:rsidRPr="003B224A" w:rsidRDefault="00BC7F0B" w:rsidP="00672A2E">
      <w:pPr>
        <w:jc w:val="center"/>
        <w:rPr>
          <w:rFonts w:ascii="Times New Roman" w:eastAsiaTheme="minorEastAsia" w:hAnsi="Times New Roman"/>
          <w:b/>
          <w:szCs w:val="21"/>
        </w:rPr>
      </w:pPr>
      <w:r w:rsidRPr="003B224A">
        <w:rPr>
          <w:rFonts w:ascii="Times New Roman" w:eastAsiaTheme="minorEastAsia" w:hAnsi="Times New Roman"/>
          <w:b/>
          <w:szCs w:val="21"/>
        </w:rPr>
        <w:t xml:space="preserve">2. </w:t>
      </w:r>
      <w:r w:rsidR="005F4C97" w:rsidRPr="003B224A">
        <w:rPr>
          <w:rFonts w:ascii="Times New Roman" w:eastAsiaTheme="minorEastAsia" w:hAnsi="Times New Roman"/>
          <w:b/>
          <w:szCs w:val="21"/>
        </w:rPr>
        <w:t>先行研究</w:t>
      </w:r>
    </w:p>
    <w:p w14:paraId="2D95AC58" w14:textId="785D162A" w:rsidR="00B822F9" w:rsidRPr="003B224A" w:rsidRDefault="00086029" w:rsidP="00672A2E">
      <w:pPr>
        <w:rPr>
          <w:rFonts w:ascii="Times New Roman" w:eastAsiaTheme="minorEastAsia" w:hAnsi="Times New Roman"/>
          <w:szCs w:val="21"/>
        </w:rPr>
      </w:pPr>
      <w:r w:rsidRPr="003B224A">
        <w:rPr>
          <w:rFonts w:ascii="Times New Roman" w:eastAsiaTheme="minorEastAsia" w:hAnsi="Times New Roman"/>
          <w:b/>
          <w:szCs w:val="21"/>
        </w:rPr>
        <w:t>2.</w:t>
      </w:r>
      <w:r w:rsidR="00941DF6" w:rsidRPr="003B224A">
        <w:rPr>
          <w:rFonts w:ascii="Times New Roman" w:eastAsiaTheme="minorEastAsia" w:hAnsi="Times New Roman"/>
          <w:b/>
          <w:szCs w:val="21"/>
        </w:rPr>
        <w:t xml:space="preserve">1 </w:t>
      </w:r>
      <w:r w:rsidR="00B822F9" w:rsidRPr="003B224A">
        <w:rPr>
          <w:rFonts w:ascii="Times New Roman" w:eastAsiaTheme="minorEastAsia" w:hAnsi="Times New Roman"/>
          <w:b/>
          <w:szCs w:val="21"/>
        </w:rPr>
        <w:t>質的研究概観</w:t>
      </w:r>
      <w:r w:rsidR="00941DF6" w:rsidRPr="003B224A">
        <w:rPr>
          <w:rFonts w:ascii="Times New Roman" w:eastAsiaTheme="minorEastAsia" w:hAnsi="Times New Roman" w:hint="eastAsia"/>
          <w:b/>
          <w:szCs w:val="21"/>
        </w:rPr>
        <w:t xml:space="preserve"> </w:t>
      </w:r>
      <w:r w:rsidR="00941DF6" w:rsidRPr="003B224A">
        <w:rPr>
          <w:rFonts w:ascii="Times New Roman" w:eastAsiaTheme="minorEastAsia" w:hAnsi="Times New Roman"/>
          <w:b/>
          <w:szCs w:val="21"/>
        </w:rPr>
        <w:t>[</w:t>
      </w:r>
      <w:r w:rsidR="00FE136A" w:rsidRPr="003B224A">
        <w:rPr>
          <w:rFonts w:ascii="Times New Roman" w:eastAsiaTheme="minorEastAsia" w:hAnsi="Times New Roman"/>
          <w:b/>
          <w:szCs w:val="21"/>
        </w:rPr>
        <w:t>太字，左寄せ</w:t>
      </w:r>
      <w:r w:rsidR="00941DF6" w:rsidRPr="003B224A">
        <w:rPr>
          <w:rFonts w:ascii="Times New Roman" w:eastAsiaTheme="minorEastAsia" w:hAnsi="Times New Roman" w:hint="eastAsia"/>
          <w:b/>
          <w:szCs w:val="21"/>
        </w:rPr>
        <w:t>，番号の後半角スペース</w:t>
      </w:r>
      <w:r w:rsidR="00941DF6" w:rsidRPr="003B224A">
        <w:rPr>
          <w:rFonts w:ascii="Times New Roman" w:eastAsiaTheme="minorEastAsia" w:hAnsi="Times New Roman" w:hint="eastAsia"/>
          <w:b/>
          <w:szCs w:val="21"/>
        </w:rPr>
        <w:t>]</w:t>
      </w:r>
    </w:p>
    <w:p w14:paraId="08907AE4" w14:textId="3F74A02F" w:rsidR="009872BA" w:rsidRPr="003B224A" w:rsidRDefault="005F4C97" w:rsidP="00FE136A">
      <w:pPr>
        <w:ind w:firstLineChars="100" w:firstLine="257"/>
        <w:rPr>
          <w:rFonts w:ascii="Times New Roman" w:eastAsiaTheme="minorEastAsia" w:hAnsi="Times New Roman"/>
          <w:szCs w:val="21"/>
        </w:rPr>
      </w:pPr>
      <w:r w:rsidRPr="003B224A">
        <w:rPr>
          <w:rFonts w:ascii="Times New Roman" w:eastAsiaTheme="minorEastAsia" w:hAnsi="Times New Roman"/>
          <w:szCs w:val="21"/>
        </w:rPr>
        <w:t>本研究は質的研究の立場に基づく。一般に，</w:t>
      </w:r>
      <w:r w:rsidR="00E177EF" w:rsidRPr="003B224A">
        <w:rPr>
          <w:rFonts w:ascii="Times New Roman" w:eastAsiaTheme="minorEastAsia" w:hAnsi="Times New Roman"/>
          <w:szCs w:val="21"/>
        </w:rPr>
        <w:t>量的研究は</w:t>
      </w:r>
      <w:r w:rsidR="00C93AEC" w:rsidRPr="003B224A">
        <w:rPr>
          <w:rFonts w:ascii="Times New Roman" w:eastAsiaTheme="minorEastAsia" w:hAnsi="Times New Roman"/>
          <w:szCs w:val="21"/>
        </w:rPr>
        <w:t>，</w:t>
      </w:r>
      <w:r w:rsidR="0020515E" w:rsidRPr="003B224A">
        <w:rPr>
          <w:rFonts w:ascii="Times New Roman" w:eastAsiaTheme="minorEastAsia" w:hAnsi="Times New Roman"/>
          <w:szCs w:val="21"/>
        </w:rPr>
        <w:t>…..</w:t>
      </w:r>
      <w:r w:rsidR="00E177EF" w:rsidRPr="003B224A">
        <w:rPr>
          <w:rFonts w:ascii="Times New Roman" w:eastAsiaTheme="minorEastAsia" w:hAnsi="Times New Roman"/>
          <w:szCs w:val="21"/>
        </w:rPr>
        <w:t>適している</w:t>
      </w:r>
      <w:r w:rsidR="00D87290">
        <w:rPr>
          <w:rFonts w:ascii="Times New Roman" w:eastAsiaTheme="minorEastAsia" w:hAnsi="Times New Roman" w:hint="eastAsia"/>
          <w:szCs w:val="21"/>
        </w:rPr>
        <w:t>（</w:t>
      </w:r>
      <w:r w:rsidR="00FA206F" w:rsidRPr="003B224A">
        <w:rPr>
          <w:rFonts w:ascii="Times New Roman" w:eastAsiaTheme="minorEastAsia" w:hAnsi="Times New Roman"/>
          <w:szCs w:val="21"/>
        </w:rPr>
        <w:t>西條</w:t>
      </w:r>
      <w:r w:rsidR="00FA206F" w:rsidRPr="003B224A">
        <w:rPr>
          <w:rFonts w:ascii="Times New Roman" w:eastAsiaTheme="minorEastAsia" w:hAnsi="Times New Roman"/>
          <w:szCs w:val="21"/>
        </w:rPr>
        <w:t>, 2007, pp.</w:t>
      </w:r>
      <w:r w:rsidR="00B56ECE" w:rsidRPr="003B224A">
        <w:rPr>
          <w:rFonts w:ascii="Times New Roman" w:eastAsiaTheme="minorEastAsia" w:hAnsi="Times New Roman"/>
          <w:szCs w:val="21"/>
        </w:rPr>
        <w:t xml:space="preserve"> </w:t>
      </w:r>
      <w:r w:rsidR="00FA206F" w:rsidRPr="003B224A">
        <w:rPr>
          <w:rFonts w:ascii="Times New Roman" w:eastAsiaTheme="minorEastAsia" w:hAnsi="Times New Roman"/>
          <w:szCs w:val="21"/>
        </w:rPr>
        <w:t>20-21</w:t>
      </w:r>
      <w:r w:rsidR="00D87290">
        <w:rPr>
          <w:rFonts w:ascii="Times New Roman" w:eastAsiaTheme="minorEastAsia" w:hAnsi="Times New Roman" w:hint="eastAsia"/>
          <w:szCs w:val="21"/>
        </w:rPr>
        <w:t>）</w:t>
      </w:r>
      <w:r w:rsidR="00AF0DB3" w:rsidRPr="003B224A">
        <w:rPr>
          <w:rFonts w:ascii="Times New Roman" w:eastAsiaTheme="minorEastAsia" w:hAnsi="Times New Roman"/>
          <w:szCs w:val="21"/>
        </w:rPr>
        <w:t>。一方</w:t>
      </w:r>
      <w:r w:rsidR="00C93AEC" w:rsidRPr="003B224A">
        <w:rPr>
          <w:rFonts w:ascii="Times New Roman" w:eastAsiaTheme="minorEastAsia" w:hAnsi="Times New Roman"/>
          <w:szCs w:val="21"/>
        </w:rPr>
        <w:t>，</w:t>
      </w:r>
      <w:r w:rsidR="00AF0DB3" w:rsidRPr="003B224A">
        <w:rPr>
          <w:rFonts w:ascii="Times New Roman" w:eastAsiaTheme="minorEastAsia" w:hAnsi="Times New Roman"/>
          <w:szCs w:val="21"/>
        </w:rPr>
        <w:t>質的研究は</w:t>
      </w:r>
      <w:r w:rsidR="00C93AEC" w:rsidRPr="003B224A">
        <w:rPr>
          <w:rFonts w:ascii="Times New Roman" w:eastAsiaTheme="minorEastAsia" w:hAnsi="Times New Roman"/>
          <w:szCs w:val="21"/>
        </w:rPr>
        <w:t>，</w:t>
      </w:r>
      <w:r w:rsidR="00C36F5F" w:rsidRPr="003B224A">
        <w:rPr>
          <w:rFonts w:ascii="Times New Roman" w:eastAsiaTheme="minorEastAsia" w:hAnsi="Times New Roman"/>
          <w:szCs w:val="21"/>
        </w:rPr>
        <w:t>対象が少数事例</w:t>
      </w:r>
      <w:r w:rsidR="00FA206F" w:rsidRPr="003B224A">
        <w:rPr>
          <w:rFonts w:ascii="Times New Roman" w:eastAsiaTheme="minorEastAsia" w:hAnsi="Times New Roman"/>
          <w:szCs w:val="21"/>
        </w:rPr>
        <w:t>に</w:t>
      </w:r>
      <w:r w:rsidR="0020515E" w:rsidRPr="003B224A">
        <w:rPr>
          <w:rFonts w:ascii="Times New Roman" w:eastAsiaTheme="minorEastAsia" w:hAnsi="Times New Roman"/>
          <w:szCs w:val="21"/>
        </w:rPr>
        <w:t>…..</w:t>
      </w:r>
      <w:r w:rsidR="00FA206F" w:rsidRPr="003B224A">
        <w:rPr>
          <w:rFonts w:ascii="Times New Roman" w:eastAsiaTheme="minorEastAsia" w:hAnsi="Times New Roman"/>
          <w:szCs w:val="21"/>
        </w:rPr>
        <w:t>抽出しても意味はない</w:t>
      </w:r>
      <w:r w:rsidR="00D87290">
        <w:rPr>
          <w:rFonts w:ascii="Times New Roman" w:eastAsiaTheme="minorEastAsia" w:hAnsi="Times New Roman" w:hint="eastAsia"/>
          <w:szCs w:val="21"/>
        </w:rPr>
        <w:t>（</w:t>
      </w:r>
      <w:r w:rsidR="002E7F89" w:rsidRPr="003B224A">
        <w:rPr>
          <w:rFonts w:ascii="Times New Roman" w:eastAsiaTheme="minorEastAsia" w:hAnsi="Times New Roman"/>
          <w:szCs w:val="21"/>
        </w:rPr>
        <w:t>西條</w:t>
      </w:r>
      <w:r w:rsidR="002E7F89" w:rsidRPr="003B224A">
        <w:rPr>
          <w:rFonts w:ascii="Times New Roman" w:eastAsiaTheme="minorEastAsia" w:hAnsi="Times New Roman"/>
          <w:szCs w:val="21"/>
        </w:rPr>
        <w:t>, 2007, p.</w:t>
      </w:r>
      <w:r w:rsidR="00B56ECE" w:rsidRPr="003B224A">
        <w:rPr>
          <w:rFonts w:ascii="Times New Roman" w:eastAsiaTheme="minorEastAsia" w:hAnsi="Times New Roman"/>
          <w:szCs w:val="21"/>
        </w:rPr>
        <w:t xml:space="preserve"> </w:t>
      </w:r>
      <w:r w:rsidR="002E7F89" w:rsidRPr="003B224A">
        <w:rPr>
          <w:rFonts w:ascii="Times New Roman" w:eastAsiaTheme="minorEastAsia" w:hAnsi="Times New Roman"/>
          <w:szCs w:val="21"/>
        </w:rPr>
        <w:t>44</w:t>
      </w:r>
      <w:r w:rsidR="00D87290">
        <w:rPr>
          <w:rFonts w:ascii="Times New Roman" w:eastAsiaTheme="minorEastAsia" w:hAnsi="Times New Roman" w:hint="eastAsia"/>
          <w:szCs w:val="21"/>
        </w:rPr>
        <w:t>）</w:t>
      </w:r>
      <w:r w:rsidR="00FA206F" w:rsidRPr="003B224A">
        <w:rPr>
          <w:rFonts w:ascii="Times New Roman" w:eastAsiaTheme="minorEastAsia" w:hAnsi="Times New Roman"/>
          <w:szCs w:val="21"/>
        </w:rPr>
        <w:t>。</w:t>
      </w:r>
      <w:r w:rsidR="00961058" w:rsidRPr="003B224A">
        <w:rPr>
          <w:rFonts w:ascii="Times New Roman" w:eastAsiaTheme="minorEastAsia" w:hAnsi="Times New Roman"/>
          <w:szCs w:val="21"/>
        </w:rPr>
        <w:t>…</w:t>
      </w:r>
      <w:r w:rsidR="0020515E" w:rsidRPr="003B224A">
        <w:rPr>
          <w:rFonts w:ascii="Times New Roman" w:eastAsiaTheme="minorEastAsia" w:hAnsi="Times New Roman"/>
          <w:szCs w:val="21"/>
        </w:rPr>
        <w:t>..</w:t>
      </w:r>
    </w:p>
    <w:p w14:paraId="54D9E5FD" w14:textId="2113FFDA" w:rsidR="00672A2E" w:rsidRPr="003B224A" w:rsidRDefault="00FE136A" w:rsidP="00672A2E">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7A83A5AE" w14:textId="0D673229" w:rsidR="00086029" w:rsidRPr="003B224A" w:rsidRDefault="00086029" w:rsidP="00086029">
      <w:pPr>
        <w:rPr>
          <w:rFonts w:ascii="Times New Roman" w:eastAsiaTheme="minorEastAsia" w:hAnsi="Times New Roman"/>
          <w:szCs w:val="21"/>
        </w:rPr>
      </w:pPr>
      <w:r w:rsidRPr="003B224A">
        <w:rPr>
          <w:rFonts w:ascii="Times New Roman" w:eastAsiaTheme="minorEastAsia" w:hAnsi="Times New Roman"/>
          <w:b/>
          <w:szCs w:val="21"/>
        </w:rPr>
        <w:t>2.</w:t>
      </w:r>
      <w:r w:rsidR="00941DF6" w:rsidRPr="003B224A">
        <w:rPr>
          <w:rFonts w:ascii="Times New Roman" w:eastAsiaTheme="minorEastAsia" w:hAnsi="Times New Roman"/>
          <w:b/>
          <w:szCs w:val="21"/>
        </w:rPr>
        <w:t xml:space="preserve">2 </w:t>
      </w:r>
      <w:r w:rsidR="00B822F9" w:rsidRPr="003B224A">
        <w:rPr>
          <w:rFonts w:ascii="Times New Roman" w:eastAsiaTheme="minorEastAsia" w:hAnsi="Times New Roman"/>
          <w:b/>
          <w:szCs w:val="21"/>
        </w:rPr>
        <w:t>様々な質的研究法</w:t>
      </w:r>
    </w:p>
    <w:p w14:paraId="370F87C8" w14:textId="163C1369" w:rsidR="00BC71BE" w:rsidRPr="003B224A" w:rsidRDefault="004C32F0" w:rsidP="0042700B">
      <w:pPr>
        <w:ind w:firstLineChars="100" w:firstLine="257"/>
        <w:rPr>
          <w:rFonts w:ascii="Times New Roman" w:eastAsiaTheme="minorEastAsia" w:hAnsi="Times New Roman"/>
          <w:szCs w:val="21"/>
        </w:rPr>
      </w:pPr>
      <w:r w:rsidRPr="003B224A">
        <w:rPr>
          <w:rFonts w:ascii="Times New Roman" w:eastAsiaTheme="minorEastAsia" w:hAnsi="Times New Roman"/>
          <w:szCs w:val="21"/>
        </w:rPr>
        <w:t>質的研究法には</w:t>
      </w:r>
      <w:r w:rsidR="00C93AEC" w:rsidRPr="003B224A">
        <w:rPr>
          <w:rFonts w:ascii="Times New Roman" w:eastAsiaTheme="minorEastAsia" w:hAnsi="Times New Roman"/>
          <w:szCs w:val="21"/>
        </w:rPr>
        <w:t>，</w:t>
      </w:r>
      <w:r w:rsidRPr="003B224A">
        <w:rPr>
          <w:rFonts w:ascii="Times New Roman" w:eastAsiaTheme="minorEastAsia" w:hAnsi="Times New Roman"/>
          <w:szCs w:val="21"/>
        </w:rPr>
        <w:t>KJ</w:t>
      </w:r>
      <w:r w:rsidRPr="003B224A">
        <w:rPr>
          <w:rFonts w:ascii="Times New Roman" w:eastAsiaTheme="minorEastAsia" w:hAnsi="Times New Roman"/>
          <w:szCs w:val="21"/>
        </w:rPr>
        <w:t>法</w:t>
      </w:r>
      <w:r w:rsidR="00C93AEC" w:rsidRPr="003B224A">
        <w:rPr>
          <w:rFonts w:ascii="Times New Roman" w:eastAsiaTheme="minorEastAsia" w:hAnsi="Times New Roman"/>
          <w:szCs w:val="21"/>
        </w:rPr>
        <w:t>，</w:t>
      </w:r>
      <w:r w:rsidRPr="003B224A">
        <w:rPr>
          <w:rFonts w:ascii="Times New Roman" w:eastAsiaTheme="minorEastAsia" w:hAnsi="Times New Roman"/>
          <w:szCs w:val="21"/>
        </w:rPr>
        <w:t>ナラティブ・アプローチ</w:t>
      </w:r>
      <w:r w:rsidR="00C93AEC" w:rsidRPr="003B224A">
        <w:rPr>
          <w:rFonts w:ascii="Times New Roman" w:eastAsiaTheme="minorEastAsia" w:hAnsi="Times New Roman"/>
          <w:szCs w:val="21"/>
        </w:rPr>
        <w:t>，</w:t>
      </w:r>
      <w:r w:rsidRPr="003B224A">
        <w:rPr>
          <w:rFonts w:ascii="Times New Roman" w:eastAsiaTheme="minorEastAsia" w:hAnsi="Times New Roman"/>
          <w:szCs w:val="21"/>
        </w:rPr>
        <w:t>フィールドワーク</w:t>
      </w:r>
      <w:r w:rsidR="00C93AEC" w:rsidRPr="003B224A">
        <w:rPr>
          <w:rFonts w:ascii="Times New Roman" w:eastAsiaTheme="minorEastAsia" w:hAnsi="Times New Roman"/>
          <w:szCs w:val="21"/>
        </w:rPr>
        <w:t>，</w:t>
      </w:r>
      <w:r w:rsidRPr="003B224A">
        <w:rPr>
          <w:rFonts w:ascii="Times New Roman" w:eastAsiaTheme="minorEastAsia" w:hAnsi="Times New Roman"/>
          <w:szCs w:val="21"/>
        </w:rPr>
        <w:t>エスノグラフィー</w:t>
      </w:r>
      <w:r w:rsidR="00C93AEC" w:rsidRPr="003B224A">
        <w:rPr>
          <w:rFonts w:ascii="Times New Roman" w:eastAsiaTheme="minorEastAsia" w:hAnsi="Times New Roman"/>
          <w:szCs w:val="21"/>
        </w:rPr>
        <w:t>，</w:t>
      </w:r>
      <w:r w:rsidRPr="003B224A">
        <w:rPr>
          <w:rFonts w:ascii="Times New Roman" w:eastAsiaTheme="minorEastAsia" w:hAnsi="Times New Roman"/>
          <w:szCs w:val="21"/>
        </w:rPr>
        <w:t>アクション</w:t>
      </w:r>
      <w:r w:rsidR="000C322E" w:rsidRPr="003B224A">
        <w:rPr>
          <w:rFonts w:ascii="Times New Roman" w:eastAsiaTheme="minorEastAsia" w:hAnsi="Times New Roman"/>
          <w:szCs w:val="21"/>
        </w:rPr>
        <w:t>・</w:t>
      </w:r>
      <w:r w:rsidRPr="003B224A">
        <w:rPr>
          <w:rFonts w:ascii="Times New Roman" w:eastAsiaTheme="minorEastAsia" w:hAnsi="Times New Roman"/>
          <w:szCs w:val="21"/>
        </w:rPr>
        <w:t>リサーチ</w:t>
      </w:r>
      <w:r w:rsidR="00C93AEC" w:rsidRPr="003B224A">
        <w:rPr>
          <w:rFonts w:ascii="Times New Roman" w:eastAsiaTheme="minorEastAsia" w:hAnsi="Times New Roman"/>
          <w:szCs w:val="21"/>
        </w:rPr>
        <w:t>，</w:t>
      </w:r>
      <w:r w:rsidRPr="003B224A">
        <w:rPr>
          <w:rFonts w:ascii="Times New Roman" w:eastAsiaTheme="minorEastAsia" w:hAnsi="Times New Roman"/>
          <w:szCs w:val="21"/>
        </w:rPr>
        <w:t>ライフ</w:t>
      </w:r>
      <w:r w:rsidR="000C322E" w:rsidRPr="003B224A">
        <w:rPr>
          <w:rFonts w:ascii="Times New Roman" w:eastAsiaTheme="minorEastAsia" w:hAnsi="Times New Roman"/>
          <w:szCs w:val="21"/>
        </w:rPr>
        <w:t>・</w:t>
      </w:r>
      <w:r w:rsidRPr="003B224A">
        <w:rPr>
          <w:rFonts w:ascii="Times New Roman" w:eastAsiaTheme="minorEastAsia" w:hAnsi="Times New Roman"/>
          <w:szCs w:val="21"/>
        </w:rPr>
        <w:t>コース分析</w:t>
      </w:r>
      <w:r w:rsidR="00C93AEC" w:rsidRPr="003B224A">
        <w:rPr>
          <w:rFonts w:ascii="Times New Roman" w:eastAsiaTheme="minorEastAsia" w:hAnsi="Times New Roman"/>
          <w:szCs w:val="21"/>
        </w:rPr>
        <w:t>，</w:t>
      </w:r>
      <w:r w:rsidRPr="003B224A">
        <w:rPr>
          <w:rFonts w:ascii="Times New Roman" w:eastAsiaTheme="minorEastAsia" w:hAnsi="Times New Roman"/>
          <w:szCs w:val="21"/>
        </w:rPr>
        <w:t>状況論</w:t>
      </w:r>
      <w:r w:rsidR="00C93AEC" w:rsidRPr="003B224A">
        <w:rPr>
          <w:rFonts w:ascii="Times New Roman" w:eastAsiaTheme="minorEastAsia" w:hAnsi="Times New Roman"/>
          <w:szCs w:val="21"/>
        </w:rPr>
        <w:t>，</w:t>
      </w:r>
      <w:r w:rsidR="001F7AA2" w:rsidRPr="003B224A">
        <w:rPr>
          <w:rFonts w:ascii="Times New Roman" w:eastAsiaTheme="minorEastAsia" w:hAnsi="Times New Roman"/>
          <w:szCs w:val="21"/>
        </w:rPr>
        <w:t>解釈学的現象学など多くの枠組みが存在する。</w:t>
      </w:r>
      <w:r w:rsidR="00541116" w:rsidRPr="003B224A">
        <w:rPr>
          <w:rFonts w:ascii="Times New Roman" w:eastAsiaTheme="minorEastAsia" w:hAnsi="Times New Roman"/>
          <w:szCs w:val="21"/>
        </w:rPr>
        <w:t xml:space="preserve"> </w:t>
      </w:r>
    </w:p>
    <w:p w14:paraId="19C15F17" w14:textId="2359A152" w:rsidR="00941DF6" w:rsidRPr="003B224A" w:rsidRDefault="00941DF6" w:rsidP="00941DF6">
      <w:pPr>
        <w:rPr>
          <w:rFonts w:ascii="Times New Roman" w:eastAsiaTheme="minorEastAsia" w:hAnsi="Times New Roman"/>
          <w:b/>
          <w:szCs w:val="21"/>
        </w:rPr>
      </w:pPr>
      <w:r w:rsidRPr="003B224A">
        <w:rPr>
          <w:rFonts w:ascii="Times New Roman" w:eastAsiaTheme="minorEastAsia" w:hAnsi="Times New Roman" w:hint="eastAsia"/>
          <w:b/>
          <w:szCs w:val="21"/>
        </w:rPr>
        <w:t>2</w:t>
      </w:r>
      <w:r w:rsidRPr="003B224A">
        <w:rPr>
          <w:rFonts w:ascii="Times New Roman" w:eastAsiaTheme="minorEastAsia" w:hAnsi="Times New Roman"/>
          <w:b/>
          <w:szCs w:val="21"/>
        </w:rPr>
        <w:t>.2.</w:t>
      </w:r>
      <w:r w:rsidRPr="003B224A">
        <w:rPr>
          <w:rFonts w:ascii="Times New Roman" w:eastAsiaTheme="minorEastAsia" w:hAnsi="Times New Roman" w:hint="eastAsia"/>
          <w:b/>
          <w:szCs w:val="21"/>
        </w:rPr>
        <w:t>1</w:t>
      </w:r>
      <w:r w:rsidRPr="003B224A">
        <w:rPr>
          <w:rFonts w:ascii="Times New Roman" w:eastAsiaTheme="minorEastAsia" w:hAnsi="Times New Roman"/>
          <w:b/>
          <w:szCs w:val="21"/>
        </w:rPr>
        <w:t xml:space="preserve"> KJ</w:t>
      </w:r>
      <w:r w:rsidRPr="003B224A">
        <w:rPr>
          <w:rFonts w:ascii="Times New Roman" w:eastAsiaTheme="minorEastAsia" w:hAnsi="Times New Roman" w:hint="eastAsia"/>
          <w:b/>
          <w:szCs w:val="21"/>
        </w:rPr>
        <w:t>法</w:t>
      </w:r>
    </w:p>
    <w:p w14:paraId="408E88E0" w14:textId="36D2798D" w:rsidR="00941DF6" w:rsidRPr="003B224A" w:rsidRDefault="00941DF6" w:rsidP="00941DF6">
      <w:pPr>
        <w:rPr>
          <w:rFonts w:ascii="Times New Roman" w:eastAsiaTheme="minorEastAsia" w:hAnsi="Times New Roman"/>
          <w:szCs w:val="21"/>
        </w:rPr>
      </w:pPr>
      <w:r w:rsidRPr="003B224A">
        <w:rPr>
          <w:rFonts w:ascii="Times New Roman" w:eastAsiaTheme="minorEastAsia" w:hAnsi="Times New Roman" w:hint="eastAsia"/>
          <w:szCs w:val="21"/>
        </w:rPr>
        <w:t xml:space="preserve">　</w:t>
      </w:r>
      <w:r w:rsidR="00DA4D9B" w:rsidRPr="003B224A">
        <w:rPr>
          <w:rFonts w:ascii="Times New Roman" w:eastAsiaTheme="minorEastAsia" w:hAnsi="Times New Roman"/>
          <w:szCs w:val="21"/>
        </w:rPr>
        <w:t>KJ</w:t>
      </w:r>
      <w:r w:rsidR="00DA4D9B" w:rsidRPr="003B224A">
        <w:rPr>
          <w:rFonts w:ascii="Times New Roman" w:eastAsiaTheme="minorEastAsia" w:hAnsi="Times New Roman" w:hint="eastAsia"/>
          <w:szCs w:val="21"/>
        </w:rPr>
        <w:t>法とは</w:t>
      </w:r>
      <w:r w:rsidR="00DA4D9B" w:rsidRPr="003B224A">
        <w:rPr>
          <w:rFonts w:ascii="Times New Roman" w:eastAsiaTheme="minorEastAsia" w:hAnsi="Times New Roman" w:hint="eastAsia"/>
          <w:szCs w:val="21"/>
        </w:rPr>
        <w:t xml:space="preserve"> </w:t>
      </w:r>
      <w:r w:rsidR="00DA4D9B" w:rsidRPr="003B224A">
        <w:rPr>
          <w:rFonts w:ascii="Times New Roman" w:eastAsiaTheme="minorEastAsia" w:hAnsi="Times New Roman"/>
          <w:szCs w:val="21"/>
        </w:rPr>
        <w:t>…..</w:t>
      </w:r>
    </w:p>
    <w:p w14:paraId="5AC0F4B1" w14:textId="59927146" w:rsidR="00086029" w:rsidRPr="003B224A" w:rsidRDefault="00B64849" w:rsidP="00FE136A">
      <w:pPr>
        <w:rPr>
          <w:rFonts w:ascii="Times New Roman" w:eastAsiaTheme="minorEastAsia" w:hAnsi="Times New Roman"/>
          <w:szCs w:val="21"/>
        </w:rPr>
      </w:pPr>
      <w:bookmarkStart w:id="0" w:name="_Hlk514681953"/>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Pr="003B224A">
        <w:rPr>
          <w:rFonts w:ascii="Times New Roman" w:eastAsiaTheme="minorEastAsia" w:hAnsi="Times New Roman" w:hint="eastAsia"/>
          <w:szCs w:val="21"/>
        </w:rPr>
        <w:t xml:space="preserve">　　</w:t>
      </w:r>
      <w:bookmarkEnd w:id="0"/>
    </w:p>
    <w:p w14:paraId="460B218F" w14:textId="2B56E823" w:rsidR="00B64849" w:rsidRPr="003B224A" w:rsidRDefault="00B64849" w:rsidP="00FE136A">
      <w:pPr>
        <w:rPr>
          <w:rFonts w:ascii="Times New Roman" w:eastAsiaTheme="minorEastAsia" w:hAnsi="Times New Roman"/>
          <w:b/>
          <w:szCs w:val="21"/>
        </w:rPr>
      </w:pPr>
      <w:r w:rsidRPr="003B224A">
        <w:rPr>
          <w:rFonts w:ascii="Times New Roman" w:eastAsiaTheme="minorEastAsia" w:hAnsi="Times New Roman"/>
          <w:b/>
          <w:szCs w:val="21"/>
        </w:rPr>
        <w:lastRenderedPageBreak/>
        <w:t xml:space="preserve">2.2.2 </w:t>
      </w:r>
      <w:r w:rsidRPr="003B224A">
        <w:rPr>
          <w:rFonts w:ascii="Times New Roman" w:eastAsiaTheme="minorEastAsia" w:hAnsi="Times New Roman"/>
          <w:b/>
          <w:szCs w:val="21"/>
        </w:rPr>
        <w:t>ナラティブ・アプローチ</w:t>
      </w:r>
    </w:p>
    <w:p w14:paraId="4014582A" w14:textId="149BC317" w:rsidR="00B64849" w:rsidRPr="00D87290" w:rsidRDefault="00B64849" w:rsidP="00FE136A">
      <w:pPr>
        <w:rPr>
          <w:rFonts w:ascii="Times New Roman" w:eastAsiaTheme="minorEastAsia" w:hAnsi="Times New Roman"/>
          <w:szCs w:val="21"/>
        </w:rPr>
      </w:pPr>
      <w:r w:rsidRPr="003B224A">
        <w:rPr>
          <w:rFonts w:ascii="Times New Roman" w:eastAsiaTheme="minorEastAsia" w:hAnsi="Times New Roman" w:hint="eastAsia"/>
          <w:b/>
          <w:szCs w:val="21"/>
        </w:rPr>
        <w:t xml:space="preserve">　</w:t>
      </w:r>
      <w:r w:rsidRPr="00D87290">
        <w:rPr>
          <w:rFonts w:ascii="Times New Roman" w:eastAsiaTheme="minorEastAsia" w:hAnsi="Times New Roman" w:hint="eastAsia"/>
          <w:szCs w:val="21"/>
        </w:rPr>
        <w:t>ナラティブ・アプローチとは</w:t>
      </w:r>
      <w:r w:rsidRPr="00D87290">
        <w:rPr>
          <w:rFonts w:ascii="Times New Roman" w:eastAsiaTheme="minorEastAsia" w:hAnsi="Times New Roman"/>
          <w:szCs w:val="21"/>
        </w:rPr>
        <w:t>…..</w:t>
      </w:r>
    </w:p>
    <w:p w14:paraId="3697FE7B" w14:textId="4CC97839" w:rsidR="00B64849" w:rsidRPr="003B224A" w:rsidRDefault="00B64849" w:rsidP="00FE136A">
      <w:pPr>
        <w:rPr>
          <w:rFonts w:ascii="Times New Roman" w:eastAsiaTheme="minorEastAsia" w:hAnsi="Times New Roman"/>
          <w:b/>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Pr="003B224A">
        <w:rPr>
          <w:rFonts w:ascii="Times New Roman" w:eastAsiaTheme="minorEastAsia" w:hAnsi="Times New Roman" w:hint="eastAsia"/>
          <w:szCs w:val="21"/>
        </w:rPr>
        <w:t xml:space="preserve">　　</w:t>
      </w:r>
    </w:p>
    <w:p w14:paraId="6A3CEFA9" w14:textId="5A7E3B28" w:rsidR="007E4E5A" w:rsidRPr="003B224A" w:rsidRDefault="001709B7" w:rsidP="007E4E5A">
      <w:pPr>
        <w:jc w:val="center"/>
        <w:rPr>
          <w:rFonts w:ascii="Times New Roman" w:eastAsiaTheme="minorEastAsia" w:hAnsi="Times New Roman"/>
          <w:b/>
          <w:szCs w:val="21"/>
        </w:rPr>
      </w:pPr>
      <w:r w:rsidRPr="003B224A">
        <w:rPr>
          <w:rFonts w:ascii="Times New Roman" w:eastAsiaTheme="minorEastAsia" w:hAnsi="Times New Roman"/>
          <w:b/>
          <w:szCs w:val="21"/>
        </w:rPr>
        <w:t xml:space="preserve">3. </w:t>
      </w:r>
      <w:r w:rsidR="007E4449" w:rsidRPr="003B224A">
        <w:rPr>
          <w:rFonts w:ascii="Times New Roman" w:eastAsiaTheme="minorEastAsia" w:hAnsi="Times New Roman"/>
          <w:b/>
          <w:szCs w:val="21"/>
        </w:rPr>
        <w:t>方法論</w:t>
      </w:r>
    </w:p>
    <w:p w14:paraId="5D1B6781" w14:textId="77777777" w:rsidR="007E4E5A" w:rsidRPr="003B224A" w:rsidRDefault="007E4E5A" w:rsidP="00672A2E">
      <w:pPr>
        <w:rPr>
          <w:rFonts w:ascii="Times New Roman" w:eastAsiaTheme="minorEastAsia" w:hAnsi="Times New Roman"/>
          <w:b/>
          <w:szCs w:val="21"/>
        </w:rPr>
      </w:pPr>
      <w:r w:rsidRPr="003B224A">
        <w:rPr>
          <w:rFonts w:ascii="Times New Roman" w:eastAsiaTheme="minorEastAsia" w:hAnsi="Times New Roman"/>
          <w:b/>
          <w:szCs w:val="21"/>
        </w:rPr>
        <w:t>3</w:t>
      </w:r>
      <w:r w:rsidR="00086029" w:rsidRPr="003B224A">
        <w:rPr>
          <w:rFonts w:ascii="Times New Roman" w:eastAsiaTheme="minorEastAsia" w:hAnsi="Times New Roman"/>
          <w:b/>
          <w:szCs w:val="21"/>
        </w:rPr>
        <w:t>.1</w:t>
      </w:r>
      <w:r w:rsidRPr="003B224A">
        <w:rPr>
          <w:rFonts w:ascii="Times New Roman" w:eastAsiaTheme="minorEastAsia" w:hAnsi="Times New Roman"/>
          <w:b/>
          <w:szCs w:val="21"/>
        </w:rPr>
        <w:t>本研究のねらいとリサーチクエスチョン</w:t>
      </w:r>
    </w:p>
    <w:p w14:paraId="2741220F" w14:textId="25495251" w:rsidR="007E4E5A" w:rsidRPr="003B224A" w:rsidRDefault="00D87290" w:rsidP="00D87290">
      <w:pPr>
        <w:ind w:firstLineChars="100" w:firstLine="257"/>
        <w:rPr>
          <w:rFonts w:ascii="Times New Roman" w:eastAsiaTheme="minorEastAsia" w:hAnsi="Times New Roman"/>
          <w:b/>
          <w:szCs w:val="21"/>
        </w:rPr>
      </w:pPr>
      <w:r w:rsidRPr="003B224A">
        <w:rPr>
          <w:rFonts w:ascii="Times New Roman" w:eastAsiaTheme="minorEastAsia" w:hAnsi="Times New Roman"/>
          <w:szCs w:val="21"/>
        </w:rPr>
        <w:t>……..…..…..…..</w:t>
      </w:r>
    </w:p>
    <w:p w14:paraId="5BE00C48" w14:textId="52972D11" w:rsidR="007E4E5A" w:rsidRPr="003B224A" w:rsidRDefault="00CD699E" w:rsidP="00CD699E">
      <w:pPr>
        <w:rPr>
          <w:rFonts w:ascii="Times New Roman" w:eastAsiaTheme="minorEastAsia" w:hAnsi="Times New Roman"/>
          <w:b/>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11E2D2F4" w14:textId="77777777" w:rsidR="007E4E5A" w:rsidRPr="003B224A" w:rsidRDefault="007E4E5A" w:rsidP="007E4E5A">
      <w:pPr>
        <w:jc w:val="center"/>
        <w:rPr>
          <w:rFonts w:ascii="Times New Roman" w:eastAsiaTheme="minorEastAsia" w:hAnsi="Times New Roman"/>
          <w:b/>
          <w:szCs w:val="21"/>
        </w:rPr>
      </w:pPr>
      <w:r w:rsidRPr="003B224A">
        <w:rPr>
          <w:rFonts w:ascii="Times New Roman" w:eastAsiaTheme="minorEastAsia" w:hAnsi="Times New Roman"/>
          <w:b/>
          <w:szCs w:val="21"/>
        </w:rPr>
        <w:t xml:space="preserve">4. </w:t>
      </w:r>
      <w:r w:rsidRPr="003B224A">
        <w:rPr>
          <w:rFonts w:ascii="Times New Roman" w:eastAsiaTheme="minorEastAsia" w:hAnsi="Times New Roman"/>
          <w:b/>
          <w:szCs w:val="21"/>
        </w:rPr>
        <w:t>結果</w:t>
      </w:r>
    </w:p>
    <w:p w14:paraId="4A338AD5" w14:textId="4D413621" w:rsidR="003A07BF" w:rsidRPr="003B224A" w:rsidRDefault="00676B16" w:rsidP="00672A2E">
      <w:pPr>
        <w:rPr>
          <w:rFonts w:ascii="Times New Roman" w:eastAsiaTheme="minorEastAsia" w:hAnsi="Times New Roman"/>
          <w:szCs w:val="21"/>
        </w:rPr>
      </w:pPr>
      <w:r w:rsidRPr="003B224A">
        <w:rPr>
          <w:rFonts w:ascii="Times New Roman" w:eastAsiaTheme="minorEastAsia" w:hAnsi="Times New Roman"/>
          <w:b/>
          <w:szCs w:val="21"/>
        </w:rPr>
        <w:t>4.1</w:t>
      </w:r>
      <w:r w:rsidR="007E4E5A" w:rsidRPr="003B224A">
        <w:rPr>
          <w:rFonts w:ascii="Times New Roman" w:eastAsiaTheme="minorEastAsia" w:hAnsi="Times New Roman"/>
          <w:b/>
          <w:szCs w:val="21"/>
        </w:rPr>
        <w:t>授業実施による学生の</w:t>
      </w:r>
      <w:r w:rsidR="007E4E5A" w:rsidRPr="003B224A">
        <w:rPr>
          <w:rFonts w:ascii="Times New Roman" w:eastAsiaTheme="minorEastAsia" w:hAnsi="Times New Roman"/>
          <w:b/>
          <w:szCs w:val="21"/>
        </w:rPr>
        <w:t>**</w:t>
      </w:r>
      <w:r w:rsidR="007E4E5A" w:rsidRPr="003B224A">
        <w:rPr>
          <w:rFonts w:ascii="Times New Roman" w:eastAsiaTheme="minorEastAsia" w:hAnsi="Times New Roman"/>
          <w:b/>
          <w:szCs w:val="21"/>
        </w:rPr>
        <w:t>度の変化</w:t>
      </w:r>
    </w:p>
    <w:p w14:paraId="368CD7F1" w14:textId="4E4F7804" w:rsidR="0034516D" w:rsidRPr="003B224A" w:rsidRDefault="0018779E" w:rsidP="00CD699E">
      <w:pPr>
        <w:ind w:firstLineChars="100" w:firstLine="257"/>
        <w:rPr>
          <w:rFonts w:ascii="Times New Roman" w:eastAsiaTheme="minorEastAsia" w:hAnsi="Times New Roman"/>
          <w:szCs w:val="21"/>
        </w:rPr>
      </w:pPr>
      <w:r w:rsidRPr="003B224A">
        <w:rPr>
          <w:rFonts w:ascii="Times New Roman" w:eastAsiaTheme="minorEastAsia" w:hAnsi="Times New Roman"/>
          <w:szCs w:val="21"/>
        </w:rPr>
        <w:t>授業を半年間実施した</w:t>
      </w:r>
      <w:r w:rsidR="007E4E5A" w:rsidRPr="003B224A">
        <w:rPr>
          <w:rFonts w:ascii="Times New Roman" w:eastAsiaTheme="minorEastAsia" w:hAnsi="Times New Roman"/>
          <w:szCs w:val="21"/>
        </w:rPr>
        <w:t>ところ，実験群（</w:t>
      </w:r>
      <w:r w:rsidR="007E4E5A" w:rsidRPr="003B224A">
        <w:rPr>
          <w:rFonts w:ascii="Times New Roman" w:eastAsiaTheme="minorEastAsia" w:hAnsi="Times New Roman"/>
          <w:szCs w:val="21"/>
        </w:rPr>
        <w:t>Class A</w:t>
      </w:r>
      <w:r w:rsidR="007E4E5A" w:rsidRPr="003B224A">
        <w:rPr>
          <w:rFonts w:ascii="Times New Roman" w:eastAsiaTheme="minorEastAsia" w:hAnsi="Times New Roman"/>
          <w:szCs w:val="21"/>
        </w:rPr>
        <w:t>）および統制群（</w:t>
      </w:r>
      <w:r w:rsidR="007E4E5A" w:rsidRPr="003B224A">
        <w:rPr>
          <w:rFonts w:ascii="Times New Roman" w:eastAsiaTheme="minorEastAsia" w:hAnsi="Times New Roman"/>
          <w:szCs w:val="21"/>
        </w:rPr>
        <w:t>Control</w:t>
      </w:r>
      <w:r w:rsidR="007E4E5A" w:rsidRPr="003B224A">
        <w:rPr>
          <w:rFonts w:ascii="Times New Roman" w:eastAsiaTheme="minorEastAsia" w:hAnsi="Times New Roman"/>
          <w:szCs w:val="21"/>
        </w:rPr>
        <w:t>）において，</w:t>
      </w:r>
      <w:r w:rsidR="007E4E5A" w:rsidRPr="003B224A">
        <w:rPr>
          <w:rFonts w:ascii="Times New Roman" w:eastAsiaTheme="minorEastAsia" w:hAnsi="Times New Roman"/>
          <w:szCs w:val="21"/>
        </w:rPr>
        <w:t>**</w:t>
      </w:r>
      <w:r w:rsidR="007E4E5A" w:rsidRPr="003B224A">
        <w:rPr>
          <w:rFonts w:ascii="Times New Roman" w:eastAsiaTheme="minorEastAsia" w:hAnsi="Times New Roman"/>
          <w:szCs w:val="21"/>
        </w:rPr>
        <w:t>度に以下の変化が観察された</w:t>
      </w:r>
      <w:r w:rsidR="00DA4D9B" w:rsidRPr="003B224A">
        <w:rPr>
          <w:rFonts w:ascii="Times New Roman" w:eastAsiaTheme="minorEastAsia" w:hAnsi="Times New Roman" w:hint="eastAsia"/>
          <w:szCs w:val="21"/>
        </w:rPr>
        <w:t>。</w:t>
      </w:r>
      <w:r w:rsidR="00DA4D9B" w:rsidRPr="003B224A">
        <w:rPr>
          <w:rFonts w:ascii="Times New Roman" w:eastAsiaTheme="minorEastAsia" w:hAnsi="Times New Roman"/>
          <w:szCs w:val="21"/>
        </w:rPr>
        <w:t>…..</w:t>
      </w:r>
    </w:p>
    <w:p w14:paraId="5A41BA84" w14:textId="5E248489" w:rsidR="0079541E" w:rsidRDefault="00CD699E" w:rsidP="00FE136A">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5B33E2DD" w14:textId="19C59AF9" w:rsidR="004420E4" w:rsidRDefault="004420E4" w:rsidP="00C8370A">
      <w:pPr>
        <w:ind w:firstLineChars="400" w:firstLine="1027"/>
        <w:rPr>
          <w:rFonts w:ascii="Times New Roman" w:eastAsiaTheme="minorEastAsia" w:hAnsi="Times New Roman"/>
          <w:szCs w:val="21"/>
        </w:rPr>
      </w:pPr>
      <w:r w:rsidRPr="003B224A">
        <w:rPr>
          <w:rFonts w:ascii="Times New Roman" w:eastAsiaTheme="minorEastAsia" w:hAnsi="Times New Roman"/>
          <w:szCs w:val="21"/>
        </w:rPr>
        <w:t>図</w:t>
      </w:r>
      <w:r w:rsidRPr="003B224A">
        <w:rPr>
          <w:rFonts w:ascii="Times New Roman" w:eastAsiaTheme="minorEastAsia" w:hAnsi="Times New Roman"/>
          <w:szCs w:val="21"/>
        </w:rPr>
        <w:t xml:space="preserve">1 </w:t>
      </w:r>
    </w:p>
    <w:p w14:paraId="1A222CDD" w14:textId="2C1FCE23" w:rsidR="004420E4" w:rsidRPr="004420E4" w:rsidRDefault="004420E4" w:rsidP="00C8370A">
      <w:pPr>
        <w:ind w:firstLineChars="400" w:firstLine="1027"/>
        <w:rPr>
          <w:rFonts w:ascii="Times New Roman" w:eastAsiaTheme="minorEastAsia" w:hAnsi="Times New Roman"/>
          <w:i/>
          <w:iCs/>
          <w:szCs w:val="21"/>
        </w:rPr>
      </w:pPr>
      <w:r w:rsidRPr="004420E4">
        <w:rPr>
          <w:rFonts w:ascii="Times New Roman" w:eastAsiaTheme="minorEastAsia" w:hAnsi="Times New Roman"/>
          <w:i/>
          <w:iCs/>
          <w:szCs w:val="21"/>
        </w:rPr>
        <w:t>Class A</w:t>
      </w:r>
      <w:r w:rsidRPr="004420E4">
        <w:rPr>
          <w:rFonts w:ascii="Times New Roman" w:eastAsiaTheme="minorEastAsia" w:hAnsi="Times New Roman"/>
          <w:i/>
          <w:iCs/>
          <w:szCs w:val="21"/>
        </w:rPr>
        <w:t>と</w:t>
      </w:r>
      <w:r w:rsidRPr="004420E4">
        <w:rPr>
          <w:rFonts w:ascii="Times New Roman" w:eastAsiaTheme="minorEastAsia" w:hAnsi="Times New Roman"/>
          <w:i/>
          <w:iCs/>
          <w:szCs w:val="21"/>
        </w:rPr>
        <w:t>Control</w:t>
      </w:r>
      <w:r w:rsidRPr="004420E4">
        <w:rPr>
          <w:rFonts w:ascii="Times New Roman" w:eastAsiaTheme="minorEastAsia" w:hAnsi="Times New Roman"/>
          <w:i/>
          <w:iCs/>
          <w:szCs w:val="21"/>
        </w:rPr>
        <w:t>の比較（</w:t>
      </w:r>
      <w:r w:rsidRPr="004420E4">
        <w:rPr>
          <w:rFonts w:ascii="Times New Roman" w:eastAsiaTheme="minorEastAsia" w:hAnsi="Times New Roman"/>
          <w:i/>
          <w:iCs/>
          <w:szCs w:val="21"/>
        </w:rPr>
        <w:t>2014</w:t>
      </w:r>
      <w:r w:rsidRPr="004420E4">
        <w:rPr>
          <w:rFonts w:ascii="Times New Roman" w:eastAsiaTheme="minorEastAsia" w:hAnsi="Times New Roman"/>
          <w:i/>
          <w:iCs/>
          <w:szCs w:val="21"/>
        </w:rPr>
        <w:t>年</w:t>
      </w:r>
      <w:r w:rsidRPr="004420E4">
        <w:rPr>
          <w:rFonts w:ascii="Times New Roman" w:eastAsiaTheme="minorEastAsia" w:hAnsi="Times New Roman"/>
          <w:i/>
          <w:iCs/>
          <w:szCs w:val="21"/>
        </w:rPr>
        <w:t>4</w:t>
      </w:r>
      <w:r w:rsidRPr="004420E4">
        <w:rPr>
          <w:rFonts w:ascii="Times New Roman" w:eastAsiaTheme="minorEastAsia" w:hAnsi="Times New Roman"/>
          <w:i/>
          <w:iCs/>
          <w:szCs w:val="21"/>
        </w:rPr>
        <w:t>月，</w:t>
      </w:r>
      <w:r w:rsidRPr="004420E4">
        <w:rPr>
          <w:rFonts w:ascii="Times New Roman" w:eastAsiaTheme="minorEastAsia" w:hAnsi="Times New Roman"/>
          <w:i/>
          <w:iCs/>
          <w:szCs w:val="21"/>
        </w:rPr>
        <w:t>6</w:t>
      </w:r>
      <w:r w:rsidRPr="004420E4">
        <w:rPr>
          <w:rFonts w:ascii="Times New Roman" w:eastAsiaTheme="minorEastAsia" w:hAnsi="Times New Roman"/>
          <w:i/>
          <w:iCs/>
          <w:szCs w:val="21"/>
        </w:rPr>
        <w:t>月，</w:t>
      </w:r>
      <w:r w:rsidRPr="004420E4">
        <w:rPr>
          <w:rFonts w:ascii="Times New Roman" w:eastAsiaTheme="minorEastAsia" w:hAnsi="Times New Roman"/>
          <w:i/>
          <w:iCs/>
          <w:szCs w:val="21"/>
        </w:rPr>
        <w:t>9</w:t>
      </w:r>
      <w:r w:rsidRPr="004420E4">
        <w:rPr>
          <w:rFonts w:ascii="Times New Roman" w:eastAsiaTheme="minorEastAsia" w:hAnsi="Times New Roman"/>
          <w:i/>
          <w:iCs/>
          <w:szCs w:val="21"/>
        </w:rPr>
        <w:t>月，</w:t>
      </w:r>
      <w:r w:rsidRPr="004420E4">
        <w:rPr>
          <w:rFonts w:ascii="Times New Roman" w:eastAsiaTheme="minorEastAsia" w:hAnsi="Times New Roman"/>
          <w:i/>
          <w:iCs/>
          <w:szCs w:val="21"/>
        </w:rPr>
        <w:t>12</w:t>
      </w:r>
      <w:r w:rsidRPr="004420E4">
        <w:rPr>
          <w:rFonts w:ascii="Times New Roman" w:eastAsiaTheme="minorEastAsia" w:hAnsi="Times New Roman"/>
          <w:i/>
          <w:iCs/>
          <w:szCs w:val="21"/>
        </w:rPr>
        <w:t>月）</w:t>
      </w:r>
    </w:p>
    <w:p w14:paraId="0A89F472" w14:textId="4A95A864" w:rsidR="0079541E" w:rsidRPr="003B224A" w:rsidRDefault="005F4C97" w:rsidP="00FE136A">
      <w:pPr>
        <w:ind w:firstLineChars="100" w:firstLine="257"/>
        <w:jc w:val="center"/>
        <w:rPr>
          <w:rFonts w:ascii="Times New Roman" w:eastAsiaTheme="minorEastAsia" w:hAnsi="Times New Roman"/>
          <w:szCs w:val="21"/>
        </w:rPr>
      </w:pPr>
      <w:r w:rsidRPr="003B224A">
        <w:rPr>
          <w:rFonts w:ascii="Times New Roman" w:hAnsi="Times New Roman"/>
          <w:noProof/>
        </w:rPr>
        <w:drawing>
          <wp:inline distT="0" distB="0" distL="0" distR="0" wp14:anchorId="5172DB34" wp14:editId="305F4D5C">
            <wp:extent cx="4572000" cy="2028825"/>
            <wp:effectExtent l="0" t="0" r="0" b="9525"/>
            <wp:docPr id="6" name="グラフ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F35C3D7" w14:textId="7E745AD1" w:rsidR="00F6555A" w:rsidRPr="003B224A" w:rsidRDefault="00FE136A" w:rsidP="00672A2E">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02301804" w14:textId="4F55C612" w:rsidR="00086029" w:rsidRPr="003B224A" w:rsidRDefault="007E4E5A" w:rsidP="00537657">
      <w:pPr>
        <w:rPr>
          <w:rFonts w:ascii="Times New Roman" w:eastAsiaTheme="minorEastAsia" w:hAnsi="Times New Roman"/>
          <w:noProof/>
          <w:szCs w:val="21"/>
        </w:rPr>
      </w:pPr>
      <w:r w:rsidRPr="003B224A">
        <w:rPr>
          <w:rFonts w:ascii="Times New Roman" w:eastAsiaTheme="minorEastAsia" w:hAnsi="Times New Roman"/>
          <w:b/>
          <w:szCs w:val="21"/>
        </w:rPr>
        <w:t>4</w:t>
      </w:r>
      <w:r w:rsidR="00086029" w:rsidRPr="003B224A">
        <w:rPr>
          <w:rFonts w:ascii="Times New Roman" w:eastAsiaTheme="minorEastAsia" w:hAnsi="Times New Roman"/>
          <w:b/>
          <w:szCs w:val="21"/>
        </w:rPr>
        <w:t>.</w:t>
      </w:r>
      <w:r w:rsidR="0007532D" w:rsidRPr="003B224A">
        <w:rPr>
          <w:rFonts w:ascii="Times New Roman" w:eastAsiaTheme="minorEastAsia" w:hAnsi="Times New Roman"/>
          <w:b/>
          <w:szCs w:val="21"/>
        </w:rPr>
        <w:t>2</w:t>
      </w:r>
      <w:r w:rsidRPr="003B224A">
        <w:rPr>
          <w:rFonts w:ascii="Times New Roman" w:eastAsiaTheme="minorEastAsia" w:hAnsi="Times New Roman"/>
          <w:b/>
          <w:szCs w:val="21"/>
        </w:rPr>
        <w:t>授業後の学生の</w:t>
      </w:r>
      <w:r w:rsidRPr="003B224A">
        <w:rPr>
          <w:rFonts w:ascii="Times New Roman" w:eastAsiaTheme="minorEastAsia" w:hAnsi="Times New Roman"/>
          <w:b/>
          <w:szCs w:val="21"/>
        </w:rPr>
        <w:t>**</w:t>
      </w:r>
      <w:r w:rsidRPr="003B224A">
        <w:rPr>
          <w:rFonts w:ascii="Times New Roman" w:eastAsiaTheme="minorEastAsia" w:hAnsi="Times New Roman"/>
          <w:b/>
          <w:szCs w:val="21"/>
        </w:rPr>
        <w:t>意識の状況</w:t>
      </w:r>
    </w:p>
    <w:p w14:paraId="648F93DB" w14:textId="0CFE11BF" w:rsidR="00537657" w:rsidRPr="003B224A" w:rsidRDefault="00537657" w:rsidP="0042700B">
      <w:pPr>
        <w:ind w:firstLineChars="100" w:firstLine="257"/>
        <w:rPr>
          <w:rFonts w:ascii="Times New Roman" w:eastAsiaTheme="minorEastAsia" w:hAnsi="Times New Roman"/>
          <w:noProof/>
          <w:szCs w:val="21"/>
        </w:rPr>
      </w:pPr>
      <w:r w:rsidRPr="003B224A">
        <w:rPr>
          <w:rFonts w:ascii="Times New Roman" w:eastAsiaTheme="minorEastAsia" w:hAnsi="Times New Roman"/>
          <w:noProof/>
          <w:szCs w:val="21"/>
        </w:rPr>
        <w:t>以下は</w:t>
      </w:r>
      <w:r w:rsidR="00C93AEC" w:rsidRPr="003B224A">
        <w:rPr>
          <w:rFonts w:ascii="Times New Roman" w:eastAsiaTheme="minorEastAsia" w:hAnsi="Times New Roman"/>
          <w:noProof/>
          <w:szCs w:val="21"/>
        </w:rPr>
        <w:t>，</w:t>
      </w:r>
      <w:r w:rsidR="007E4E5A" w:rsidRPr="003B224A">
        <w:rPr>
          <w:rFonts w:ascii="Times New Roman" w:eastAsiaTheme="minorEastAsia" w:hAnsi="Times New Roman"/>
          <w:noProof/>
          <w:szCs w:val="21"/>
        </w:rPr>
        <w:t>授業後に実施した</w:t>
      </w:r>
      <w:r w:rsidR="005C3631" w:rsidRPr="003B224A">
        <w:rPr>
          <w:rFonts w:ascii="Times New Roman" w:eastAsiaTheme="minorEastAsia" w:hAnsi="Times New Roman"/>
          <w:noProof/>
          <w:szCs w:val="21"/>
        </w:rPr>
        <w:t>アンケート</w:t>
      </w:r>
      <w:r w:rsidR="007E4E5A" w:rsidRPr="003B224A">
        <w:rPr>
          <w:rFonts w:ascii="Times New Roman" w:eastAsiaTheme="minorEastAsia" w:hAnsi="Times New Roman"/>
          <w:noProof/>
          <w:szCs w:val="21"/>
        </w:rPr>
        <w:t>における</w:t>
      </w:r>
      <w:r w:rsidR="005C3631" w:rsidRPr="003B224A">
        <w:rPr>
          <w:rFonts w:ascii="Times New Roman" w:eastAsiaTheme="minorEastAsia" w:hAnsi="Times New Roman"/>
          <w:noProof/>
          <w:szCs w:val="21"/>
        </w:rPr>
        <w:t>項目</w:t>
      </w:r>
      <w:r w:rsidRPr="003B224A">
        <w:rPr>
          <w:rFonts w:ascii="Times New Roman" w:eastAsiaTheme="minorEastAsia" w:hAnsi="Times New Roman"/>
          <w:noProof/>
          <w:szCs w:val="21"/>
        </w:rPr>
        <w:t>1-7</w:t>
      </w:r>
      <w:r w:rsidRPr="003B224A">
        <w:rPr>
          <w:rFonts w:ascii="Times New Roman" w:eastAsiaTheme="minorEastAsia" w:hAnsi="Times New Roman"/>
          <w:noProof/>
          <w:szCs w:val="21"/>
        </w:rPr>
        <w:t>の基本的な記述統計量である。</w:t>
      </w:r>
    </w:p>
    <w:p w14:paraId="7E6BA2BF" w14:textId="4C371552" w:rsidR="00AA25F6" w:rsidRDefault="00CD699E" w:rsidP="00CD699E">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57C3296C" w14:textId="0C56F749" w:rsidR="004420E4" w:rsidRDefault="00537657" w:rsidP="00C8370A">
      <w:pPr>
        <w:ind w:firstLineChars="350" w:firstLine="899"/>
        <w:rPr>
          <w:rFonts w:ascii="Times New Roman" w:eastAsiaTheme="minorEastAsia" w:hAnsi="Times New Roman"/>
          <w:szCs w:val="21"/>
        </w:rPr>
      </w:pPr>
      <w:r w:rsidRPr="003B224A">
        <w:rPr>
          <w:rFonts w:ascii="Times New Roman" w:eastAsiaTheme="minorEastAsia" w:hAnsi="Times New Roman"/>
          <w:szCs w:val="21"/>
        </w:rPr>
        <w:t>表</w:t>
      </w:r>
      <w:r w:rsidR="00994A8E" w:rsidRPr="003B224A">
        <w:rPr>
          <w:rFonts w:ascii="Times New Roman" w:eastAsiaTheme="minorEastAsia" w:hAnsi="Times New Roman"/>
          <w:szCs w:val="21"/>
        </w:rPr>
        <w:t xml:space="preserve">1 </w:t>
      </w:r>
    </w:p>
    <w:p w14:paraId="6E46C54B" w14:textId="7093236E" w:rsidR="00EE606C" w:rsidRPr="004420E4" w:rsidRDefault="00537657" w:rsidP="00C8370A">
      <w:pPr>
        <w:ind w:firstLineChars="300" w:firstLine="770"/>
        <w:rPr>
          <w:rFonts w:ascii="Times New Roman" w:eastAsiaTheme="minorEastAsia" w:hAnsi="Times New Roman"/>
          <w:i/>
          <w:iCs/>
          <w:szCs w:val="21"/>
        </w:rPr>
      </w:pPr>
      <w:r w:rsidRPr="004420E4">
        <w:rPr>
          <w:rFonts w:ascii="Times New Roman" w:eastAsiaTheme="minorEastAsia" w:hAnsi="Times New Roman"/>
          <w:i/>
          <w:iCs/>
          <w:szCs w:val="21"/>
        </w:rPr>
        <w:t>事前・事後アンケートの平均値</w:t>
      </w:r>
      <w:r w:rsidR="007E4E5A" w:rsidRPr="004420E4">
        <w:rPr>
          <w:rFonts w:ascii="Times New Roman" w:eastAsiaTheme="minorEastAsia" w:hAnsi="Times New Roman"/>
          <w:i/>
          <w:iCs/>
          <w:szCs w:val="21"/>
        </w:rPr>
        <w:t>・標準偏差</w:t>
      </w:r>
      <w:r w:rsidR="002F2CE1" w:rsidRPr="004420E4">
        <w:rPr>
          <w:rFonts w:ascii="Times New Roman" w:eastAsiaTheme="minorEastAsia" w:hAnsi="Times New Roman"/>
          <w:i/>
          <w:iCs/>
          <w:szCs w:val="21"/>
        </w:rPr>
        <w:t>および</w:t>
      </w:r>
      <w:r w:rsidR="002F2CE1" w:rsidRPr="004420E4">
        <w:rPr>
          <w:rFonts w:ascii="Times New Roman" w:eastAsiaTheme="minorEastAsia" w:hAnsi="Times New Roman"/>
          <w:i/>
          <w:iCs/>
          <w:szCs w:val="21"/>
        </w:rPr>
        <w:t>t</w:t>
      </w:r>
      <w:r w:rsidR="002F2CE1" w:rsidRPr="004420E4">
        <w:rPr>
          <w:rFonts w:ascii="Times New Roman" w:eastAsiaTheme="minorEastAsia" w:hAnsi="Times New Roman"/>
          <w:i/>
          <w:iCs/>
          <w:szCs w:val="21"/>
        </w:rPr>
        <w:t>検定の結果</w:t>
      </w:r>
    </w:p>
    <w:tbl>
      <w:tblPr>
        <w:tblW w:w="7245" w:type="dxa"/>
        <w:jc w:val="center"/>
        <w:tblLayout w:type="fixed"/>
        <w:tblCellMar>
          <w:left w:w="99" w:type="dxa"/>
          <w:right w:w="99" w:type="dxa"/>
        </w:tblCellMar>
        <w:tblLook w:val="04A0" w:firstRow="1" w:lastRow="0" w:firstColumn="1" w:lastColumn="0" w:noHBand="0" w:noVBand="1"/>
      </w:tblPr>
      <w:tblGrid>
        <w:gridCol w:w="533"/>
        <w:gridCol w:w="679"/>
        <w:gridCol w:w="920"/>
        <w:gridCol w:w="718"/>
        <w:gridCol w:w="400"/>
        <w:gridCol w:w="714"/>
        <w:gridCol w:w="920"/>
        <w:gridCol w:w="781"/>
        <w:gridCol w:w="871"/>
        <w:gridCol w:w="709"/>
      </w:tblGrid>
      <w:tr w:rsidR="00A04765" w:rsidRPr="003B224A" w14:paraId="675F6077" w14:textId="77777777" w:rsidTr="00961058">
        <w:trPr>
          <w:trHeight w:val="360"/>
          <w:jc w:val="center"/>
        </w:trPr>
        <w:tc>
          <w:tcPr>
            <w:tcW w:w="533" w:type="dxa"/>
            <w:tcBorders>
              <w:top w:val="single" w:sz="4" w:space="0" w:color="auto"/>
              <w:left w:val="nil"/>
              <w:bottom w:val="nil"/>
              <w:right w:val="nil"/>
            </w:tcBorders>
            <w:shd w:val="clear" w:color="auto" w:fill="auto"/>
            <w:noWrap/>
            <w:vAlign w:val="bottom"/>
            <w:hideMark/>
          </w:tcPr>
          <w:p w14:paraId="36B26532" w14:textId="4D510681" w:rsidR="00EE606C" w:rsidRPr="003B224A" w:rsidRDefault="00EE606C" w:rsidP="00E376B9">
            <w:pPr>
              <w:jc w:val="center"/>
              <w:rPr>
                <w:rFonts w:ascii="Times New Roman" w:eastAsiaTheme="minorEastAsia" w:hAnsi="Times New Roman"/>
                <w:szCs w:val="21"/>
              </w:rPr>
            </w:pPr>
          </w:p>
        </w:tc>
        <w:tc>
          <w:tcPr>
            <w:tcW w:w="2317" w:type="dxa"/>
            <w:gridSpan w:val="3"/>
            <w:tcBorders>
              <w:top w:val="single" w:sz="4" w:space="0" w:color="auto"/>
              <w:left w:val="nil"/>
              <w:bottom w:val="nil"/>
              <w:right w:val="nil"/>
            </w:tcBorders>
            <w:shd w:val="clear" w:color="auto" w:fill="auto"/>
            <w:noWrap/>
            <w:vAlign w:val="center"/>
            <w:hideMark/>
          </w:tcPr>
          <w:p w14:paraId="74E0F286" w14:textId="77777777" w:rsidR="00EE606C" w:rsidRPr="003B224A" w:rsidRDefault="00EE606C" w:rsidP="00274345">
            <w:pPr>
              <w:jc w:val="center"/>
              <w:rPr>
                <w:rFonts w:ascii="Times New Roman" w:eastAsiaTheme="minorEastAsia" w:hAnsi="Times New Roman"/>
                <w:szCs w:val="21"/>
              </w:rPr>
            </w:pPr>
            <w:r w:rsidRPr="003B224A">
              <w:rPr>
                <w:rFonts w:ascii="Times New Roman" w:eastAsiaTheme="minorEastAsia" w:hAnsi="Times New Roman"/>
                <w:szCs w:val="21"/>
              </w:rPr>
              <w:t>事前</w:t>
            </w:r>
          </w:p>
        </w:tc>
        <w:tc>
          <w:tcPr>
            <w:tcW w:w="400" w:type="dxa"/>
            <w:tcBorders>
              <w:top w:val="single" w:sz="4" w:space="0" w:color="auto"/>
              <w:left w:val="nil"/>
              <w:bottom w:val="nil"/>
              <w:right w:val="nil"/>
            </w:tcBorders>
            <w:shd w:val="clear" w:color="auto" w:fill="auto"/>
            <w:noWrap/>
            <w:vAlign w:val="center"/>
            <w:hideMark/>
          </w:tcPr>
          <w:p w14:paraId="74C4E3D4" w14:textId="387361E0" w:rsidR="00EE606C" w:rsidRPr="003B224A" w:rsidRDefault="00EE606C" w:rsidP="00E376B9">
            <w:pPr>
              <w:jc w:val="center"/>
              <w:rPr>
                <w:rFonts w:ascii="Times New Roman" w:eastAsiaTheme="minorEastAsia" w:hAnsi="Times New Roman"/>
                <w:szCs w:val="21"/>
              </w:rPr>
            </w:pPr>
          </w:p>
        </w:tc>
        <w:tc>
          <w:tcPr>
            <w:tcW w:w="2415" w:type="dxa"/>
            <w:gridSpan w:val="3"/>
            <w:tcBorders>
              <w:top w:val="single" w:sz="4" w:space="0" w:color="auto"/>
              <w:left w:val="nil"/>
              <w:bottom w:val="nil"/>
              <w:right w:val="nil"/>
            </w:tcBorders>
            <w:shd w:val="clear" w:color="auto" w:fill="auto"/>
            <w:noWrap/>
            <w:vAlign w:val="center"/>
            <w:hideMark/>
          </w:tcPr>
          <w:p w14:paraId="4065449C" w14:textId="77777777" w:rsidR="00EE606C" w:rsidRPr="003B224A" w:rsidRDefault="00EE606C" w:rsidP="00274345">
            <w:pPr>
              <w:jc w:val="center"/>
              <w:rPr>
                <w:rFonts w:ascii="Times New Roman" w:eastAsiaTheme="minorEastAsia" w:hAnsi="Times New Roman"/>
                <w:szCs w:val="21"/>
              </w:rPr>
            </w:pPr>
            <w:r w:rsidRPr="003B224A">
              <w:rPr>
                <w:rFonts w:ascii="Times New Roman" w:eastAsiaTheme="minorEastAsia" w:hAnsi="Times New Roman"/>
                <w:szCs w:val="21"/>
              </w:rPr>
              <w:t>事後</w:t>
            </w:r>
          </w:p>
        </w:tc>
        <w:tc>
          <w:tcPr>
            <w:tcW w:w="1580" w:type="dxa"/>
            <w:gridSpan w:val="2"/>
            <w:tcBorders>
              <w:top w:val="single" w:sz="4" w:space="0" w:color="auto"/>
              <w:left w:val="nil"/>
              <w:bottom w:val="nil"/>
              <w:right w:val="nil"/>
            </w:tcBorders>
            <w:shd w:val="clear" w:color="auto" w:fill="auto"/>
            <w:noWrap/>
            <w:vAlign w:val="center"/>
            <w:hideMark/>
          </w:tcPr>
          <w:p w14:paraId="0805F39C" w14:textId="3D7E8E24" w:rsidR="00EE606C" w:rsidRPr="003B224A" w:rsidRDefault="00EE606C" w:rsidP="00E376B9">
            <w:pPr>
              <w:jc w:val="center"/>
              <w:rPr>
                <w:rFonts w:ascii="Times New Roman" w:eastAsiaTheme="minorEastAsia" w:hAnsi="Times New Roman"/>
                <w:szCs w:val="21"/>
              </w:rPr>
            </w:pPr>
          </w:p>
        </w:tc>
      </w:tr>
      <w:tr w:rsidR="00A04765" w:rsidRPr="003B224A" w14:paraId="6E126EEE" w14:textId="77777777" w:rsidTr="00961058">
        <w:trPr>
          <w:trHeight w:val="360"/>
          <w:jc w:val="center"/>
        </w:trPr>
        <w:tc>
          <w:tcPr>
            <w:tcW w:w="533" w:type="dxa"/>
            <w:tcBorders>
              <w:top w:val="nil"/>
              <w:left w:val="nil"/>
              <w:bottom w:val="nil"/>
              <w:right w:val="nil"/>
            </w:tcBorders>
            <w:shd w:val="clear" w:color="auto" w:fill="auto"/>
            <w:vAlign w:val="center"/>
            <w:hideMark/>
          </w:tcPr>
          <w:p w14:paraId="5104A94B" w14:textId="77777777" w:rsidR="00EE606C" w:rsidRPr="003B224A" w:rsidRDefault="00EE606C" w:rsidP="00E376B9">
            <w:pPr>
              <w:jc w:val="center"/>
              <w:rPr>
                <w:rFonts w:ascii="Times New Roman" w:eastAsiaTheme="minorEastAsia" w:hAnsi="Times New Roman"/>
                <w:szCs w:val="21"/>
              </w:rPr>
            </w:pPr>
          </w:p>
        </w:tc>
        <w:tc>
          <w:tcPr>
            <w:tcW w:w="679" w:type="dxa"/>
            <w:tcBorders>
              <w:top w:val="single" w:sz="4" w:space="0" w:color="auto"/>
              <w:left w:val="nil"/>
              <w:bottom w:val="nil"/>
              <w:right w:val="nil"/>
            </w:tcBorders>
            <w:shd w:val="clear" w:color="auto" w:fill="auto"/>
            <w:vAlign w:val="center"/>
            <w:hideMark/>
          </w:tcPr>
          <w:p w14:paraId="3ADF89F3" w14:textId="77777777" w:rsidR="00EE606C" w:rsidRPr="003B224A" w:rsidRDefault="00EE606C" w:rsidP="005F4C97">
            <w:pPr>
              <w:jc w:val="center"/>
              <w:rPr>
                <w:rFonts w:ascii="Times New Roman" w:eastAsiaTheme="minorEastAsia" w:hAnsi="Times New Roman"/>
                <w:i/>
                <w:szCs w:val="21"/>
              </w:rPr>
            </w:pPr>
            <w:r w:rsidRPr="003B224A">
              <w:rPr>
                <w:rFonts w:ascii="Times New Roman" w:eastAsiaTheme="minorEastAsia" w:hAnsi="Times New Roman"/>
                <w:i/>
                <w:szCs w:val="21"/>
              </w:rPr>
              <w:t>M</w:t>
            </w:r>
          </w:p>
        </w:tc>
        <w:tc>
          <w:tcPr>
            <w:tcW w:w="920" w:type="dxa"/>
            <w:tcBorders>
              <w:top w:val="single" w:sz="4" w:space="0" w:color="auto"/>
              <w:left w:val="nil"/>
              <w:bottom w:val="nil"/>
              <w:right w:val="nil"/>
            </w:tcBorders>
            <w:shd w:val="clear" w:color="auto" w:fill="auto"/>
            <w:vAlign w:val="center"/>
            <w:hideMark/>
          </w:tcPr>
          <w:p w14:paraId="2CBBF1BE" w14:textId="3663268C" w:rsidR="00EE606C" w:rsidRPr="003B224A" w:rsidRDefault="00EE606C" w:rsidP="005F4C97">
            <w:pPr>
              <w:jc w:val="center"/>
              <w:rPr>
                <w:rFonts w:ascii="Times New Roman" w:eastAsiaTheme="minorEastAsia" w:hAnsi="Times New Roman"/>
                <w:i/>
                <w:szCs w:val="21"/>
              </w:rPr>
            </w:pPr>
            <w:r w:rsidRPr="003B224A">
              <w:rPr>
                <w:rFonts w:ascii="Times New Roman" w:eastAsiaTheme="minorEastAsia" w:hAnsi="Times New Roman"/>
                <w:i/>
                <w:szCs w:val="21"/>
              </w:rPr>
              <w:t>SD</w:t>
            </w:r>
          </w:p>
        </w:tc>
        <w:tc>
          <w:tcPr>
            <w:tcW w:w="718" w:type="dxa"/>
            <w:tcBorders>
              <w:top w:val="single" w:sz="4" w:space="0" w:color="auto"/>
              <w:left w:val="nil"/>
              <w:bottom w:val="nil"/>
              <w:right w:val="nil"/>
            </w:tcBorders>
            <w:shd w:val="clear" w:color="auto" w:fill="auto"/>
            <w:vAlign w:val="center"/>
            <w:hideMark/>
          </w:tcPr>
          <w:p w14:paraId="4135BDEC" w14:textId="14CA8E9F" w:rsidR="00EE606C" w:rsidRPr="003B224A" w:rsidRDefault="00EE606C" w:rsidP="005F4C97">
            <w:pPr>
              <w:jc w:val="center"/>
              <w:rPr>
                <w:rFonts w:ascii="Times New Roman" w:eastAsiaTheme="minorEastAsia" w:hAnsi="Times New Roman"/>
                <w:i/>
                <w:szCs w:val="21"/>
              </w:rPr>
            </w:pPr>
            <w:r w:rsidRPr="003B224A">
              <w:rPr>
                <w:rFonts w:ascii="Times New Roman" w:eastAsiaTheme="minorEastAsia" w:hAnsi="Times New Roman"/>
                <w:i/>
                <w:szCs w:val="21"/>
              </w:rPr>
              <w:t>N</w:t>
            </w:r>
          </w:p>
        </w:tc>
        <w:tc>
          <w:tcPr>
            <w:tcW w:w="400" w:type="dxa"/>
            <w:tcBorders>
              <w:top w:val="nil"/>
              <w:left w:val="nil"/>
              <w:bottom w:val="nil"/>
              <w:right w:val="nil"/>
            </w:tcBorders>
            <w:shd w:val="clear" w:color="auto" w:fill="auto"/>
            <w:vAlign w:val="center"/>
            <w:hideMark/>
          </w:tcPr>
          <w:p w14:paraId="45C3CD8B" w14:textId="77777777" w:rsidR="00EE606C" w:rsidRPr="003B224A" w:rsidRDefault="00EE606C" w:rsidP="005F4C97">
            <w:pPr>
              <w:jc w:val="center"/>
              <w:rPr>
                <w:rFonts w:ascii="Times New Roman" w:eastAsiaTheme="minorEastAsia" w:hAnsi="Times New Roman"/>
                <w:szCs w:val="21"/>
              </w:rPr>
            </w:pPr>
          </w:p>
        </w:tc>
        <w:tc>
          <w:tcPr>
            <w:tcW w:w="714" w:type="dxa"/>
            <w:tcBorders>
              <w:top w:val="single" w:sz="4" w:space="0" w:color="auto"/>
              <w:left w:val="nil"/>
              <w:bottom w:val="nil"/>
              <w:right w:val="nil"/>
            </w:tcBorders>
            <w:shd w:val="clear" w:color="auto" w:fill="auto"/>
            <w:vAlign w:val="center"/>
            <w:hideMark/>
          </w:tcPr>
          <w:p w14:paraId="03B119ED" w14:textId="77777777" w:rsidR="00EE606C" w:rsidRPr="003B224A" w:rsidRDefault="00EE606C" w:rsidP="005F4C97">
            <w:pPr>
              <w:jc w:val="center"/>
              <w:rPr>
                <w:rFonts w:ascii="Times New Roman" w:eastAsiaTheme="minorEastAsia" w:hAnsi="Times New Roman"/>
                <w:i/>
                <w:szCs w:val="21"/>
              </w:rPr>
            </w:pPr>
            <w:r w:rsidRPr="003B224A">
              <w:rPr>
                <w:rFonts w:ascii="Times New Roman" w:eastAsiaTheme="minorEastAsia" w:hAnsi="Times New Roman"/>
                <w:i/>
                <w:szCs w:val="21"/>
              </w:rPr>
              <w:t>M</w:t>
            </w:r>
          </w:p>
        </w:tc>
        <w:tc>
          <w:tcPr>
            <w:tcW w:w="920" w:type="dxa"/>
            <w:tcBorders>
              <w:top w:val="single" w:sz="4" w:space="0" w:color="auto"/>
              <w:left w:val="nil"/>
              <w:bottom w:val="nil"/>
              <w:right w:val="nil"/>
            </w:tcBorders>
            <w:shd w:val="clear" w:color="auto" w:fill="auto"/>
            <w:vAlign w:val="center"/>
            <w:hideMark/>
          </w:tcPr>
          <w:p w14:paraId="3C3C5710" w14:textId="39CE215C" w:rsidR="00EE606C" w:rsidRPr="003B224A" w:rsidRDefault="00EE606C" w:rsidP="005F4C97">
            <w:pPr>
              <w:jc w:val="center"/>
              <w:rPr>
                <w:rFonts w:ascii="Times New Roman" w:eastAsiaTheme="minorEastAsia" w:hAnsi="Times New Roman"/>
                <w:i/>
                <w:szCs w:val="21"/>
              </w:rPr>
            </w:pPr>
            <w:r w:rsidRPr="003B224A">
              <w:rPr>
                <w:rFonts w:ascii="Times New Roman" w:eastAsiaTheme="minorEastAsia" w:hAnsi="Times New Roman"/>
                <w:i/>
                <w:szCs w:val="21"/>
              </w:rPr>
              <w:t>SD</w:t>
            </w:r>
          </w:p>
        </w:tc>
        <w:tc>
          <w:tcPr>
            <w:tcW w:w="781" w:type="dxa"/>
            <w:tcBorders>
              <w:top w:val="single" w:sz="4" w:space="0" w:color="auto"/>
              <w:left w:val="nil"/>
              <w:bottom w:val="nil"/>
              <w:right w:val="nil"/>
            </w:tcBorders>
            <w:shd w:val="clear" w:color="auto" w:fill="auto"/>
            <w:vAlign w:val="center"/>
            <w:hideMark/>
          </w:tcPr>
          <w:p w14:paraId="71E4E2F7" w14:textId="33E297B8" w:rsidR="00EE606C" w:rsidRPr="003B224A" w:rsidRDefault="00EE606C" w:rsidP="005F4C97">
            <w:pPr>
              <w:jc w:val="center"/>
              <w:rPr>
                <w:rFonts w:ascii="Times New Roman" w:eastAsiaTheme="minorEastAsia" w:hAnsi="Times New Roman"/>
                <w:i/>
                <w:szCs w:val="21"/>
              </w:rPr>
            </w:pPr>
            <w:r w:rsidRPr="003B224A">
              <w:rPr>
                <w:rFonts w:ascii="Times New Roman" w:eastAsiaTheme="minorEastAsia" w:hAnsi="Times New Roman"/>
                <w:i/>
                <w:szCs w:val="21"/>
              </w:rPr>
              <w:t>N</w:t>
            </w:r>
          </w:p>
        </w:tc>
        <w:tc>
          <w:tcPr>
            <w:tcW w:w="1580" w:type="dxa"/>
            <w:gridSpan w:val="2"/>
            <w:tcBorders>
              <w:top w:val="nil"/>
              <w:left w:val="nil"/>
              <w:bottom w:val="nil"/>
              <w:right w:val="nil"/>
            </w:tcBorders>
            <w:shd w:val="clear" w:color="auto" w:fill="auto"/>
            <w:noWrap/>
            <w:vAlign w:val="center"/>
            <w:hideMark/>
          </w:tcPr>
          <w:p w14:paraId="74E41BFB" w14:textId="77777777" w:rsidR="00EE606C" w:rsidRPr="003B224A" w:rsidRDefault="00EE606C" w:rsidP="00274345">
            <w:pPr>
              <w:ind w:firstLineChars="150" w:firstLine="385"/>
              <w:rPr>
                <w:rFonts w:ascii="Times New Roman" w:eastAsiaTheme="minorEastAsia" w:hAnsi="Times New Roman"/>
                <w:szCs w:val="21"/>
              </w:rPr>
            </w:pPr>
            <w:r w:rsidRPr="003B224A">
              <w:rPr>
                <w:rFonts w:ascii="Times New Roman" w:eastAsiaTheme="minorEastAsia" w:hAnsi="Times New Roman"/>
                <w:i/>
                <w:szCs w:val="21"/>
              </w:rPr>
              <w:t>t</w:t>
            </w:r>
            <w:r w:rsidRPr="003B224A">
              <w:rPr>
                <w:rFonts w:ascii="Times New Roman" w:eastAsiaTheme="minorEastAsia" w:hAnsi="Times New Roman"/>
                <w:szCs w:val="21"/>
              </w:rPr>
              <w:t>値</w:t>
            </w:r>
          </w:p>
        </w:tc>
      </w:tr>
      <w:tr w:rsidR="00A04765" w:rsidRPr="003B224A" w14:paraId="0EBC18EF" w14:textId="77777777" w:rsidTr="00961058">
        <w:trPr>
          <w:trHeight w:val="360"/>
          <w:jc w:val="center"/>
        </w:trPr>
        <w:tc>
          <w:tcPr>
            <w:tcW w:w="533" w:type="dxa"/>
            <w:tcBorders>
              <w:top w:val="single" w:sz="4" w:space="0" w:color="auto"/>
              <w:left w:val="nil"/>
              <w:bottom w:val="nil"/>
              <w:right w:val="nil"/>
            </w:tcBorders>
            <w:shd w:val="clear" w:color="auto" w:fill="auto"/>
            <w:noWrap/>
            <w:vAlign w:val="center"/>
            <w:hideMark/>
          </w:tcPr>
          <w:p w14:paraId="54369F50" w14:textId="77777777" w:rsidR="00EE606C" w:rsidRPr="003B224A" w:rsidRDefault="00EE606C" w:rsidP="007E4E5A">
            <w:pPr>
              <w:rPr>
                <w:rFonts w:ascii="Times New Roman" w:eastAsiaTheme="minorEastAsia" w:hAnsi="Times New Roman"/>
                <w:szCs w:val="21"/>
              </w:rPr>
            </w:pPr>
            <w:r w:rsidRPr="003B224A">
              <w:rPr>
                <w:rFonts w:ascii="Times New Roman" w:eastAsiaTheme="minorEastAsia" w:hAnsi="Times New Roman"/>
                <w:szCs w:val="21"/>
              </w:rPr>
              <w:t>Q1</w:t>
            </w:r>
          </w:p>
        </w:tc>
        <w:tc>
          <w:tcPr>
            <w:tcW w:w="679" w:type="dxa"/>
            <w:tcBorders>
              <w:top w:val="single" w:sz="4" w:space="0" w:color="auto"/>
              <w:left w:val="nil"/>
              <w:bottom w:val="nil"/>
              <w:right w:val="nil"/>
            </w:tcBorders>
            <w:shd w:val="clear" w:color="auto" w:fill="auto"/>
            <w:noWrap/>
            <w:vAlign w:val="center"/>
            <w:hideMark/>
          </w:tcPr>
          <w:p w14:paraId="4E8AADD5"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4.78</w:t>
            </w:r>
          </w:p>
        </w:tc>
        <w:tc>
          <w:tcPr>
            <w:tcW w:w="920" w:type="dxa"/>
            <w:tcBorders>
              <w:top w:val="single" w:sz="4" w:space="0" w:color="auto"/>
              <w:left w:val="nil"/>
              <w:bottom w:val="nil"/>
              <w:right w:val="nil"/>
            </w:tcBorders>
            <w:shd w:val="clear" w:color="auto" w:fill="auto"/>
            <w:noWrap/>
            <w:vAlign w:val="center"/>
            <w:hideMark/>
          </w:tcPr>
          <w:p w14:paraId="393BA231"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0.44</w:t>
            </w:r>
          </w:p>
        </w:tc>
        <w:tc>
          <w:tcPr>
            <w:tcW w:w="718" w:type="dxa"/>
            <w:tcBorders>
              <w:top w:val="single" w:sz="4" w:space="0" w:color="auto"/>
              <w:left w:val="nil"/>
              <w:bottom w:val="nil"/>
              <w:right w:val="nil"/>
            </w:tcBorders>
            <w:shd w:val="clear" w:color="auto" w:fill="auto"/>
            <w:noWrap/>
            <w:vAlign w:val="center"/>
            <w:hideMark/>
          </w:tcPr>
          <w:p w14:paraId="3FC9F529"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83</w:t>
            </w:r>
          </w:p>
        </w:tc>
        <w:tc>
          <w:tcPr>
            <w:tcW w:w="400" w:type="dxa"/>
            <w:tcBorders>
              <w:top w:val="single" w:sz="4" w:space="0" w:color="auto"/>
              <w:left w:val="nil"/>
              <w:bottom w:val="nil"/>
              <w:right w:val="nil"/>
            </w:tcBorders>
            <w:shd w:val="clear" w:color="auto" w:fill="auto"/>
            <w:noWrap/>
            <w:vAlign w:val="center"/>
            <w:hideMark/>
          </w:tcPr>
          <w:p w14:paraId="41CF0B0C" w14:textId="3B1FC4A9" w:rsidR="00EE606C" w:rsidRPr="003B224A" w:rsidRDefault="00EE606C" w:rsidP="00E376B9">
            <w:pPr>
              <w:jc w:val="center"/>
              <w:rPr>
                <w:rFonts w:ascii="Times New Roman" w:eastAsiaTheme="minorEastAsia" w:hAnsi="Times New Roman"/>
                <w:szCs w:val="21"/>
              </w:rPr>
            </w:pPr>
          </w:p>
        </w:tc>
        <w:tc>
          <w:tcPr>
            <w:tcW w:w="714" w:type="dxa"/>
            <w:tcBorders>
              <w:top w:val="single" w:sz="4" w:space="0" w:color="auto"/>
              <w:left w:val="nil"/>
              <w:bottom w:val="nil"/>
              <w:right w:val="nil"/>
            </w:tcBorders>
            <w:shd w:val="clear" w:color="auto" w:fill="auto"/>
            <w:noWrap/>
            <w:vAlign w:val="center"/>
            <w:hideMark/>
          </w:tcPr>
          <w:p w14:paraId="3EE7AD71"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4.59</w:t>
            </w:r>
          </w:p>
        </w:tc>
        <w:tc>
          <w:tcPr>
            <w:tcW w:w="920" w:type="dxa"/>
            <w:tcBorders>
              <w:top w:val="single" w:sz="4" w:space="0" w:color="auto"/>
              <w:left w:val="nil"/>
              <w:bottom w:val="nil"/>
              <w:right w:val="nil"/>
            </w:tcBorders>
            <w:shd w:val="clear" w:color="auto" w:fill="auto"/>
            <w:noWrap/>
            <w:vAlign w:val="center"/>
            <w:hideMark/>
          </w:tcPr>
          <w:p w14:paraId="58F598F9"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0.56</w:t>
            </w:r>
          </w:p>
        </w:tc>
        <w:tc>
          <w:tcPr>
            <w:tcW w:w="781" w:type="dxa"/>
            <w:tcBorders>
              <w:top w:val="single" w:sz="4" w:space="0" w:color="auto"/>
              <w:left w:val="nil"/>
              <w:bottom w:val="nil"/>
              <w:right w:val="nil"/>
            </w:tcBorders>
            <w:shd w:val="clear" w:color="auto" w:fill="auto"/>
            <w:noWrap/>
            <w:vAlign w:val="center"/>
            <w:hideMark/>
          </w:tcPr>
          <w:p w14:paraId="60FA68E3" w14:textId="51FF9CF6" w:rsidR="00EE606C" w:rsidRPr="003B224A" w:rsidRDefault="007E4E5A" w:rsidP="00274345">
            <w:pPr>
              <w:jc w:val="right"/>
              <w:rPr>
                <w:rFonts w:ascii="Times New Roman" w:eastAsiaTheme="minorEastAsia" w:hAnsi="Times New Roman"/>
                <w:szCs w:val="21"/>
              </w:rPr>
            </w:pPr>
            <w:r w:rsidRPr="003B224A">
              <w:rPr>
                <w:rFonts w:ascii="Times New Roman" w:eastAsiaTheme="minorEastAsia" w:hAnsi="Times New Roman"/>
                <w:szCs w:val="21"/>
              </w:rPr>
              <w:t>81</w:t>
            </w:r>
          </w:p>
        </w:tc>
        <w:tc>
          <w:tcPr>
            <w:tcW w:w="871" w:type="dxa"/>
            <w:tcBorders>
              <w:top w:val="single" w:sz="4" w:space="0" w:color="auto"/>
              <w:left w:val="nil"/>
              <w:bottom w:val="nil"/>
              <w:right w:val="nil"/>
            </w:tcBorders>
            <w:shd w:val="clear" w:color="auto" w:fill="auto"/>
            <w:noWrap/>
            <w:vAlign w:val="center"/>
            <w:hideMark/>
          </w:tcPr>
          <w:p w14:paraId="0196C3E8"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5.46</w:t>
            </w:r>
          </w:p>
        </w:tc>
        <w:tc>
          <w:tcPr>
            <w:tcW w:w="709" w:type="dxa"/>
            <w:tcBorders>
              <w:top w:val="single" w:sz="4" w:space="0" w:color="auto"/>
              <w:left w:val="nil"/>
              <w:bottom w:val="nil"/>
              <w:right w:val="nil"/>
            </w:tcBorders>
            <w:shd w:val="clear" w:color="auto" w:fill="auto"/>
            <w:noWrap/>
            <w:vAlign w:val="center"/>
            <w:hideMark/>
          </w:tcPr>
          <w:p w14:paraId="0FE63CED" w14:textId="77777777" w:rsidR="00EE606C" w:rsidRPr="003B224A" w:rsidRDefault="00EE606C" w:rsidP="007E4E5A">
            <w:pPr>
              <w:jc w:val="right"/>
              <w:rPr>
                <w:rFonts w:ascii="Times New Roman" w:eastAsiaTheme="minorEastAsia" w:hAnsi="Times New Roman"/>
                <w:szCs w:val="21"/>
              </w:rPr>
            </w:pPr>
            <w:r w:rsidRPr="003B224A">
              <w:rPr>
                <w:rFonts w:ascii="Times New Roman" w:eastAsiaTheme="minorEastAsia" w:hAnsi="Times New Roman"/>
                <w:szCs w:val="21"/>
              </w:rPr>
              <w:t>**</w:t>
            </w:r>
          </w:p>
        </w:tc>
      </w:tr>
      <w:tr w:rsidR="00A04765" w:rsidRPr="003B224A" w14:paraId="3AAE4390" w14:textId="77777777" w:rsidTr="00961058">
        <w:trPr>
          <w:trHeight w:val="360"/>
          <w:jc w:val="center"/>
        </w:trPr>
        <w:tc>
          <w:tcPr>
            <w:tcW w:w="533" w:type="dxa"/>
            <w:tcBorders>
              <w:top w:val="nil"/>
              <w:left w:val="nil"/>
              <w:bottom w:val="nil"/>
              <w:right w:val="nil"/>
            </w:tcBorders>
            <w:shd w:val="clear" w:color="auto" w:fill="auto"/>
            <w:noWrap/>
            <w:vAlign w:val="center"/>
            <w:hideMark/>
          </w:tcPr>
          <w:p w14:paraId="611536B7" w14:textId="77777777" w:rsidR="00EE606C" w:rsidRPr="003B224A" w:rsidRDefault="00EE606C" w:rsidP="007E4E5A">
            <w:pPr>
              <w:rPr>
                <w:rFonts w:ascii="Times New Roman" w:eastAsiaTheme="minorEastAsia" w:hAnsi="Times New Roman"/>
                <w:szCs w:val="21"/>
              </w:rPr>
            </w:pPr>
            <w:r w:rsidRPr="003B224A">
              <w:rPr>
                <w:rFonts w:ascii="Times New Roman" w:eastAsiaTheme="minorEastAsia" w:hAnsi="Times New Roman"/>
                <w:szCs w:val="21"/>
              </w:rPr>
              <w:t>Q2</w:t>
            </w:r>
          </w:p>
        </w:tc>
        <w:tc>
          <w:tcPr>
            <w:tcW w:w="679" w:type="dxa"/>
            <w:tcBorders>
              <w:top w:val="nil"/>
              <w:left w:val="nil"/>
              <w:bottom w:val="nil"/>
              <w:right w:val="nil"/>
            </w:tcBorders>
            <w:shd w:val="clear" w:color="auto" w:fill="auto"/>
            <w:noWrap/>
            <w:vAlign w:val="center"/>
            <w:hideMark/>
          </w:tcPr>
          <w:p w14:paraId="05E10148"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4.67</w:t>
            </w:r>
          </w:p>
        </w:tc>
        <w:tc>
          <w:tcPr>
            <w:tcW w:w="920" w:type="dxa"/>
            <w:tcBorders>
              <w:top w:val="nil"/>
              <w:left w:val="nil"/>
              <w:bottom w:val="nil"/>
              <w:right w:val="nil"/>
            </w:tcBorders>
            <w:shd w:val="clear" w:color="auto" w:fill="auto"/>
            <w:noWrap/>
            <w:vAlign w:val="center"/>
            <w:hideMark/>
          </w:tcPr>
          <w:p w14:paraId="23FAED71"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0.52</w:t>
            </w:r>
          </w:p>
        </w:tc>
        <w:tc>
          <w:tcPr>
            <w:tcW w:w="718" w:type="dxa"/>
            <w:tcBorders>
              <w:top w:val="nil"/>
              <w:left w:val="nil"/>
              <w:bottom w:val="nil"/>
              <w:right w:val="nil"/>
            </w:tcBorders>
            <w:shd w:val="clear" w:color="auto" w:fill="auto"/>
            <w:noWrap/>
            <w:vAlign w:val="center"/>
            <w:hideMark/>
          </w:tcPr>
          <w:p w14:paraId="6C73CA0F" w14:textId="2F30C647" w:rsidR="00EE606C" w:rsidRPr="003B224A" w:rsidRDefault="007E4E5A" w:rsidP="00274345">
            <w:pPr>
              <w:jc w:val="right"/>
              <w:rPr>
                <w:rFonts w:ascii="Times New Roman" w:eastAsiaTheme="minorEastAsia" w:hAnsi="Times New Roman"/>
                <w:szCs w:val="21"/>
              </w:rPr>
            </w:pPr>
            <w:r w:rsidRPr="003B224A">
              <w:rPr>
                <w:rFonts w:ascii="Times New Roman" w:eastAsiaTheme="minorEastAsia" w:hAnsi="Times New Roman"/>
                <w:szCs w:val="21"/>
              </w:rPr>
              <w:t>82</w:t>
            </w:r>
          </w:p>
        </w:tc>
        <w:tc>
          <w:tcPr>
            <w:tcW w:w="400" w:type="dxa"/>
            <w:tcBorders>
              <w:top w:val="nil"/>
              <w:left w:val="nil"/>
              <w:bottom w:val="nil"/>
              <w:right w:val="nil"/>
            </w:tcBorders>
            <w:shd w:val="clear" w:color="auto" w:fill="auto"/>
            <w:noWrap/>
            <w:vAlign w:val="center"/>
            <w:hideMark/>
          </w:tcPr>
          <w:p w14:paraId="311BA2A0" w14:textId="77777777" w:rsidR="00EE606C" w:rsidRPr="003B224A" w:rsidRDefault="00EE606C" w:rsidP="00E376B9">
            <w:pPr>
              <w:jc w:val="center"/>
              <w:rPr>
                <w:rFonts w:ascii="Times New Roman" w:eastAsiaTheme="minorEastAsia" w:hAnsi="Times New Roman"/>
                <w:szCs w:val="21"/>
              </w:rPr>
            </w:pPr>
          </w:p>
        </w:tc>
        <w:tc>
          <w:tcPr>
            <w:tcW w:w="714" w:type="dxa"/>
            <w:tcBorders>
              <w:top w:val="nil"/>
              <w:left w:val="nil"/>
              <w:bottom w:val="nil"/>
              <w:right w:val="nil"/>
            </w:tcBorders>
            <w:shd w:val="clear" w:color="auto" w:fill="auto"/>
            <w:noWrap/>
            <w:vAlign w:val="center"/>
            <w:hideMark/>
          </w:tcPr>
          <w:p w14:paraId="0C3AB3A9"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4.41</w:t>
            </w:r>
          </w:p>
        </w:tc>
        <w:tc>
          <w:tcPr>
            <w:tcW w:w="920" w:type="dxa"/>
            <w:tcBorders>
              <w:top w:val="nil"/>
              <w:left w:val="nil"/>
              <w:bottom w:val="nil"/>
              <w:right w:val="nil"/>
            </w:tcBorders>
            <w:shd w:val="clear" w:color="auto" w:fill="auto"/>
            <w:noWrap/>
            <w:vAlign w:val="center"/>
            <w:hideMark/>
          </w:tcPr>
          <w:p w14:paraId="430B2493" w14:textId="25156C54" w:rsidR="00EE606C" w:rsidRPr="003B224A" w:rsidRDefault="0020515E" w:rsidP="00274345">
            <w:pPr>
              <w:jc w:val="right"/>
              <w:rPr>
                <w:rFonts w:ascii="Times New Roman" w:eastAsiaTheme="minorEastAsia" w:hAnsi="Times New Roman"/>
                <w:szCs w:val="21"/>
              </w:rPr>
            </w:pPr>
            <w:r w:rsidRPr="003B224A">
              <w:rPr>
                <w:rFonts w:ascii="Times New Roman" w:eastAsiaTheme="minorEastAsia" w:hAnsi="Times New Roman"/>
                <w:szCs w:val="21"/>
              </w:rPr>
              <w:t>0.60</w:t>
            </w:r>
          </w:p>
        </w:tc>
        <w:tc>
          <w:tcPr>
            <w:tcW w:w="781" w:type="dxa"/>
            <w:tcBorders>
              <w:top w:val="nil"/>
              <w:left w:val="nil"/>
              <w:bottom w:val="nil"/>
              <w:right w:val="nil"/>
            </w:tcBorders>
            <w:shd w:val="clear" w:color="auto" w:fill="auto"/>
            <w:noWrap/>
            <w:vAlign w:val="center"/>
            <w:hideMark/>
          </w:tcPr>
          <w:p w14:paraId="1D86EE80"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83</w:t>
            </w:r>
          </w:p>
        </w:tc>
        <w:tc>
          <w:tcPr>
            <w:tcW w:w="871" w:type="dxa"/>
            <w:tcBorders>
              <w:top w:val="nil"/>
              <w:left w:val="nil"/>
              <w:bottom w:val="nil"/>
              <w:right w:val="nil"/>
            </w:tcBorders>
            <w:shd w:val="clear" w:color="auto" w:fill="auto"/>
            <w:noWrap/>
            <w:vAlign w:val="center"/>
            <w:hideMark/>
          </w:tcPr>
          <w:p w14:paraId="5C7868D5"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3.37</w:t>
            </w:r>
          </w:p>
        </w:tc>
        <w:tc>
          <w:tcPr>
            <w:tcW w:w="709" w:type="dxa"/>
            <w:tcBorders>
              <w:top w:val="nil"/>
              <w:left w:val="nil"/>
              <w:bottom w:val="nil"/>
              <w:right w:val="nil"/>
            </w:tcBorders>
            <w:shd w:val="clear" w:color="auto" w:fill="auto"/>
            <w:noWrap/>
            <w:vAlign w:val="center"/>
            <w:hideMark/>
          </w:tcPr>
          <w:p w14:paraId="125AA666" w14:textId="7E6E62F9" w:rsidR="00EE606C" w:rsidRPr="003B224A" w:rsidRDefault="00EE606C" w:rsidP="007E4E5A">
            <w:pPr>
              <w:jc w:val="right"/>
              <w:rPr>
                <w:rFonts w:ascii="Times New Roman" w:eastAsiaTheme="minorEastAsia" w:hAnsi="Times New Roman"/>
                <w:szCs w:val="21"/>
              </w:rPr>
            </w:pPr>
            <w:r w:rsidRPr="003B224A">
              <w:rPr>
                <w:rFonts w:ascii="Times New Roman" w:eastAsiaTheme="minorEastAsia" w:hAnsi="Times New Roman"/>
                <w:szCs w:val="21"/>
              </w:rPr>
              <w:t>***</w:t>
            </w:r>
          </w:p>
        </w:tc>
      </w:tr>
      <w:tr w:rsidR="00A04765" w:rsidRPr="003B224A" w14:paraId="4BA0465F" w14:textId="77777777" w:rsidTr="00961058">
        <w:trPr>
          <w:trHeight w:val="360"/>
          <w:jc w:val="center"/>
        </w:trPr>
        <w:tc>
          <w:tcPr>
            <w:tcW w:w="533" w:type="dxa"/>
            <w:tcBorders>
              <w:top w:val="nil"/>
              <w:left w:val="nil"/>
              <w:bottom w:val="nil"/>
              <w:right w:val="nil"/>
            </w:tcBorders>
            <w:shd w:val="clear" w:color="auto" w:fill="auto"/>
            <w:noWrap/>
            <w:vAlign w:val="center"/>
            <w:hideMark/>
          </w:tcPr>
          <w:p w14:paraId="4A62C11B" w14:textId="77777777" w:rsidR="00EE606C" w:rsidRPr="003B224A" w:rsidRDefault="00EE606C" w:rsidP="007E4E5A">
            <w:pPr>
              <w:rPr>
                <w:rFonts w:ascii="Times New Roman" w:eastAsiaTheme="minorEastAsia" w:hAnsi="Times New Roman"/>
                <w:szCs w:val="21"/>
              </w:rPr>
            </w:pPr>
            <w:r w:rsidRPr="003B224A">
              <w:rPr>
                <w:rFonts w:ascii="Times New Roman" w:eastAsiaTheme="minorEastAsia" w:hAnsi="Times New Roman"/>
                <w:szCs w:val="21"/>
              </w:rPr>
              <w:t>Q3</w:t>
            </w:r>
          </w:p>
        </w:tc>
        <w:tc>
          <w:tcPr>
            <w:tcW w:w="679" w:type="dxa"/>
            <w:tcBorders>
              <w:top w:val="nil"/>
              <w:left w:val="nil"/>
              <w:bottom w:val="nil"/>
              <w:right w:val="nil"/>
            </w:tcBorders>
            <w:shd w:val="clear" w:color="auto" w:fill="auto"/>
            <w:noWrap/>
            <w:vAlign w:val="center"/>
            <w:hideMark/>
          </w:tcPr>
          <w:p w14:paraId="499701D3" w14:textId="01683C2E"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4.33</w:t>
            </w:r>
          </w:p>
        </w:tc>
        <w:tc>
          <w:tcPr>
            <w:tcW w:w="920" w:type="dxa"/>
            <w:tcBorders>
              <w:top w:val="nil"/>
              <w:left w:val="nil"/>
              <w:bottom w:val="nil"/>
              <w:right w:val="nil"/>
            </w:tcBorders>
            <w:shd w:val="clear" w:color="auto" w:fill="auto"/>
            <w:noWrap/>
            <w:vAlign w:val="center"/>
            <w:hideMark/>
          </w:tcPr>
          <w:p w14:paraId="412DCD66"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0.81</w:t>
            </w:r>
          </w:p>
        </w:tc>
        <w:tc>
          <w:tcPr>
            <w:tcW w:w="718" w:type="dxa"/>
            <w:tcBorders>
              <w:top w:val="nil"/>
              <w:left w:val="nil"/>
              <w:bottom w:val="nil"/>
              <w:right w:val="nil"/>
            </w:tcBorders>
            <w:shd w:val="clear" w:color="auto" w:fill="auto"/>
            <w:noWrap/>
            <w:vAlign w:val="center"/>
            <w:hideMark/>
          </w:tcPr>
          <w:p w14:paraId="152DA26A" w14:textId="41928476" w:rsidR="00EE606C" w:rsidRPr="003B224A" w:rsidRDefault="007E4E5A" w:rsidP="00274345">
            <w:pPr>
              <w:jc w:val="right"/>
              <w:rPr>
                <w:rFonts w:ascii="Times New Roman" w:eastAsiaTheme="minorEastAsia" w:hAnsi="Times New Roman"/>
                <w:szCs w:val="21"/>
              </w:rPr>
            </w:pPr>
            <w:r w:rsidRPr="003B224A">
              <w:rPr>
                <w:rFonts w:ascii="Times New Roman" w:eastAsiaTheme="minorEastAsia" w:hAnsi="Times New Roman"/>
                <w:szCs w:val="21"/>
              </w:rPr>
              <w:t>80</w:t>
            </w:r>
          </w:p>
        </w:tc>
        <w:tc>
          <w:tcPr>
            <w:tcW w:w="400" w:type="dxa"/>
            <w:tcBorders>
              <w:top w:val="nil"/>
              <w:left w:val="nil"/>
              <w:bottom w:val="nil"/>
              <w:right w:val="nil"/>
            </w:tcBorders>
            <w:shd w:val="clear" w:color="auto" w:fill="auto"/>
            <w:noWrap/>
            <w:vAlign w:val="center"/>
            <w:hideMark/>
          </w:tcPr>
          <w:p w14:paraId="12BC869D" w14:textId="77777777" w:rsidR="00EE606C" w:rsidRPr="003B224A" w:rsidRDefault="00EE606C" w:rsidP="00E376B9">
            <w:pPr>
              <w:jc w:val="center"/>
              <w:rPr>
                <w:rFonts w:ascii="Times New Roman" w:eastAsiaTheme="minorEastAsia" w:hAnsi="Times New Roman"/>
                <w:szCs w:val="21"/>
              </w:rPr>
            </w:pPr>
          </w:p>
        </w:tc>
        <w:tc>
          <w:tcPr>
            <w:tcW w:w="714" w:type="dxa"/>
            <w:tcBorders>
              <w:top w:val="nil"/>
              <w:left w:val="nil"/>
              <w:bottom w:val="nil"/>
              <w:right w:val="nil"/>
            </w:tcBorders>
            <w:shd w:val="clear" w:color="auto" w:fill="auto"/>
            <w:noWrap/>
            <w:vAlign w:val="center"/>
            <w:hideMark/>
          </w:tcPr>
          <w:p w14:paraId="65850129"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3.65</w:t>
            </w:r>
          </w:p>
        </w:tc>
        <w:tc>
          <w:tcPr>
            <w:tcW w:w="920" w:type="dxa"/>
            <w:tcBorders>
              <w:top w:val="nil"/>
              <w:left w:val="nil"/>
              <w:bottom w:val="nil"/>
              <w:right w:val="nil"/>
            </w:tcBorders>
            <w:shd w:val="clear" w:color="auto" w:fill="auto"/>
            <w:noWrap/>
            <w:vAlign w:val="center"/>
            <w:hideMark/>
          </w:tcPr>
          <w:p w14:paraId="3A8A70B7" w14:textId="34C6E8A1"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0.77</w:t>
            </w:r>
          </w:p>
        </w:tc>
        <w:tc>
          <w:tcPr>
            <w:tcW w:w="781" w:type="dxa"/>
            <w:tcBorders>
              <w:top w:val="nil"/>
              <w:left w:val="nil"/>
              <w:bottom w:val="nil"/>
              <w:right w:val="nil"/>
            </w:tcBorders>
            <w:shd w:val="clear" w:color="auto" w:fill="auto"/>
            <w:noWrap/>
            <w:vAlign w:val="center"/>
            <w:hideMark/>
          </w:tcPr>
          <w:p w14:paraId="6C12E8C1" w14:textId="7FDC648C"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83</w:t>
            </w:r>
          </w:p>
        </w:tc>
        <w:tc>
          <w:tcPr>
            <w:tcW w:w="871" w:type="dxa"/>
            <w:tcBorders>
              <w:top w:val="nil"/>
              <w:left w:val="nil"/>
              <w:bottom w:val="nil"/>
              <w:right w:val="nil"/>
            </w:tcBorders>
            <w:shd w:val="clear" w:color="auto" w:fill="auto"/>
            <w:noWrap/>
            <w:vAlign w:val="center"/>
            <w:hideMark/>
          </w:tcPr>
          <w:p w14:paraId="2C7830DF" w14:textId="5A739DD0"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1.86</w:t>
            </w:r>
          </w:p>
        </w:tc>
        <w:tc>
          <w:tcPr>
            <w:tcW w:w="709" w:type="dxa"/>
            <w:tcBorders>
              <w:top w:val="nil"/>
              <w:left w:val="nil"/>
              <w:bottom w:val="nil"/>
              <w:right w:val="nil"/>
            </w:tcBorders>
            <w:shd w:val="clear" w:color="auto" w:fill="auto"/>
            <w:noWrap/>
            <w:vAlign w:val="center"/>
            <w:hideMark/>
          </w:tcPr>
          <w:p w14:paraId="19F79F20" w14:textId="77777777" w:rsidR="00EE606C" w:rsidRPr="003B224A" w:rsidRDefault="00EE606C" w:rsidP="007E4E5A">
            <w:pPr>
              <w:jc w:val="right"/>
              <w:rPr>
                <w:rFonts w:ascii="Times New Roman" w:eastAsiaTheme="minorEastAsia" w:hAnsi="Times New Roman"/>
                <w:szCs w:val="21"/>
              </w:rPr>
            </w:pPr>
            <w:r w:rsidRPr="003B224A">
              <w:rPr>
                <w:rFonts w:ascii="Times New Roman" w:eastAsiaTheme="minorEastAsia" w:hAnsi="Times New Roman"/>
                <w:szCs w:val="21"/>
              </w:rPr>
              <w:t>***</w:t>
            </w:r>
          </w:p>
        </w:tc>
      </w:tr>
      <w:tr w:rsidR="00A04765" w:rsidRPr="003B224A" w14:paraId="4DD40A58" w14:textId="77777777" w:rsidTr="00961058">
        <w:trPr>
          <w:trHeight w:val="360"/>
          <w:jc w:val="center"/>
        </w:trPr>
        <w:tc>
          <w:tcPr>
            <w:tcW w:w="533" w:type="dxa"/>
            <w:tcBorders>
              <w:top w:val="nil"/>
              <w:left w:val="nil"/>
              <w:bottom w:val="nil"/>
              <w:right w:val="nil"/>
            </w:tcBorders>
            <w:shd w:val="clear" w:color="auto" w:fill="auto"/>
            <w:noWrap/>
            <w:vAlign w:val="center"/>
            <w:hideMark/>
          </w:tcPr>
          <w:p w14:paraId="5EB889BE" w14:textId="4D838FA1" w:rsidR="00EE606C" w:rsidRPr="003B224A" w:rsidRDefault="00EE606C" w:rsidP="007E4E5A">
            <w:pPr>
              <w:rPr>
                <w:rFonts w:ascii="Times New Roman" w:eastAsiaTheme="minorEastAsia" w:hAnsi="Times New Roman"/>
                <w:szCs w:val="21"/>
              </w:rPr>
            </w:pPr>
            <w:r w:rsidRPr="003B224A">
              <w:rPr>
                <w:rFonts w:ascii="Times New Roman" w:eastAsiaTheme="minorEastAsia" w:hAnsi="Times New Roman"/>
                <w:szCs w:val="21"/>
              </w:rPr>
              <w:t>Q4</w:t>
            </w:r>
          </w:p>
        </w:tc>
        <w:tc>
          <w:tcPr>
            <w:tcW w:w="679" w:type="dxa"/>
            <w:tcBorders>
              <w:top w:val="nil"/>
              <w:left w:val="nil"/>
              <w:bottom w:val="nil"/>
              <w:right w:val="nil"/>
            </w:tcBorders>
            <w:shd w:val="clear" w:color="auto" w:fill="auto"/>
            <w:noWrap/>
            <w:vAlign w:val="center"/>
            <w:hideMark/>
          </w:tcPr>
          <w:p w14:paraId="6889390E"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4.14</w:t>
            </w:r>
          </w:p>
        </w:tc>
        <w:tc>
          <w:tcPr>
            <w:tcW w:w="920" w:type="dxa"/>
            <w:tcBorders>
              <w:top w:val="nil"/>
              <w:left w:val="nil"/>
              <w:bottom w:val="nil"/>
              <w:right w:val="nil"/>
            </w:tcBorders>
            <w:shd w:val="clear" w:color="auto" w:fill="auto"/>
            <w:noWrap/>
            <w:vAlign w:val="center"/>
            <w:hideMark/>
          </w:tcPr>
          <w:p w14:paraId="735EB1AA"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0.93</w:t>
            </w:r>
          </w:p>
        </w:tc>
        <w:tc>
          <w:tcPr>
            <w:tcW w:w="718" w:type="dxa"/>
            <w:tcBorders>
              <w:top w:val="nil"/>
              <w:left w:val="nil"/>
              <w:bottom w:val="nil"/>
              <w:right w:val="nil"/>
            </w:tcBorders>
            <w:shd w:val="clear" w:color="auto" w:fill="auto"/>
            <w:noWrap/>
            <w:vAlign w:val="center"/>
            <w:hideMark/>
          </w:tcPr>
          <w:p w14:paraId="12D2AFF6" w14:textId="4119FC2E" w:rsidR="00EE606C" w:rsidRPr="003B224A" w:rsidRDefault="007E4E5A" w:rsidP="00274345">
            <w:pPr>
              <w:jc w:val="right"/>
              <w:rPr>
                <w:rFonts w:ascii="Times New Roman" w:eastAsiaTheme="minorEastAsia" w:hAnsi="Times New Roman"/>
                <w:szCs w:val="21"/>
              </w:rPr>
            </w:pPr>
            <w:r w:rsidRPr="003B224A">
              <w:rPr>
                <w:rFonts w:ascii="Times New Roman" w:eastAsiaTheme="minorEastAsia" w:hAnsi="Times New Roman"/>
                <w:szCs w:val="21"/>
              </w:rPr>
              <w:t>85</w:t>
            </w:r>
          </w:p>
        </w:tc>
        <w:tc>
          <w:tcPr>
            <w:tcW w:w="400" w:type="dxa"/>
            <w:tcBorders>
              <w:top w:val="nil"/>
              <w:left w:val="nil"/>
              <w:bottom w:val="nil"/>
              <w:right w:val="nil"/>
            </w:tcBorders>
            <w:shd w:val="clear" w:color="auto" w:fill="auto"/>
            <w:noWrap/>
            <w:vAlign w:val="center"/>
            <w:hideMark/>
          </w:tcPr>
          <w:p w14:paraId="37B524BE" w14:textId="77777777" w:rsidR="00EE606C" w:rsidRPr="003B224A" w:rsidRDefault="00EE606C" w:rsidP="00E376B9">
            <w:pPr>
              <w:jc w:val="center"/>
              <w:rPr>
                <w:rFonts w:ascii="Times New Roman" w:eastAsiaTheme="minorEastAsia" w:hAnsi="Times New Roman"/>
                <w:szCs w:val="21"/>
              </w:rPr>
            </w:pPr>
          </w:p>
        </w:tc>
        <w:tc>
          <w:tcPr>
            <w:tcW w:w="714" w:type="dxa"/>
            <w:tcBorders>
              <w:top w:val="nil"/>
              <w:left w:val="nil"/>
              <w:bottom w:val="nil"/>
              <w:right w:val="nil"/>
            </w:tcBorders>
            <w:shd w:val="clear" w:color="auto" w:fill="auto"/>
            <w:noWrap/>
            <w:vAlign w:val="center"/>
            <w:hideMark/>
          </w:tcPr>
          <w:p w14:paraId="3B4F6597" w14:textId="125A6B52"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3.52</w:t>
            </w:r>
          </w:p>
        </w:tc>
        <w:tc>
          <w:tcPr>
            <w:tcW w:w="920" w:type="dxa"/>
            <w:tcBorders>
              <w:top w:val="nil"/>
              <w:left w:val="nil"/>
              <w:bottom w:val="nil"/>
              <w:right w:val="nil"/>
            </w:tcBorders>
            <w:shd w:val="clear" w:color="auto" w:fill="auto"/>
            <w:noWrap/>
            <w:vAlign w:val="center"/>
            <w:hideMark/>
          </w:tcPr>
          <w:p w14:paraId="6FF92027" w14:textId="408F4C06"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0.86</w:t>
            </w:r>
          </w:p>
        </w:tc>
        <w:tc>
          <w:tcPr>
            <w:tcW w:w="781" w:type="dxa"/>
            <w:tcBorders>
              <w:top w:val="nil"/>
              <w:left w:val="nil"/>
              <w:bottom w:val="nil"/>
              <w:right w:val="nil"/>
            </w:tcBorders>
            <w:shd w:val="clear" w:color="auto" w:fill="auto"/>
            <w:noWrap/>
            <w:vAlign w:val="center"/>
            <w:hideMark/>
          </w:tcPr>
          <w:p w14:paraId="43537141" w14:textId="2E855C1E" w:rsidR="00EE606C" w:rsidRPr="003B224A" w:rsidRDefault="007E4E5A" w:rsidP="00274345">
            <w:pPr>
              <w:jc w:val="right"/>
              <w:rPr>
                <w:rFonts w:ascii="Times New Roman" w:eastAsiaTheme="minorEastAsia" w:hAnsi="Times New Roman"/>
                <w:szCs w:val="21"/>
              </w:rPr>
            </w:pPr>
            <w:r w:rsidRPr="003B224A">
              <w:rPr>
                <w:rFonts w:ascii="Times New Roman" w:eastAsiaTheme="minorEastAsia" w:hAnsi="Times New Roman"/>
                <w:szCs w:val="21"/>
              </w:rPr>
              <w:t>85</w:t>
            </w:r>
          </w:p>
        </w:tc>
        <w:tc>
          <w:tcPr>
            <w:tcW w:w="871" w:type="dxa"/>
            <w:tcBorders>
              <w:top w:val="nil"/>
              <w:left w:val="nil"/>
              <w:bottom w:val="nil"/>
              <w:right w:val="nil"/>
            </w:tcBorders>
            <w:shd w:val="clear" w:color="auto" w:fill="auto"/>
            <w:noWrap/>
            <w:vAlign w:val="center"/>
            <w:hideMark/>
          </w:tcPr>
          <w:p w14:paraId="732C9277" w14:textId="4D86CB70"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2.97</w:t>
            </w:r>
          </w:p>
        </w:tc>
        <w:tc>
          <w:tcPr>
            <w:tcW w:w="709" w:type="dxa"/>
            <w:tcBorders>
              <w:top w:val="nil"/>
              <w:left w:val="nil"/>
              <w:bottom w:val="nil"/>
              <w:right w:val="nil"/>
            </w:tcBorders>
            <w:shd w:val="clear" w:color="auto" w:fill="auto"/>
            <w:noWrap/>
            <w:vAlign w:val="center"/>
            <w:hideMark/>
          </w:tcPr>
          <w:p w14:paraId="0FFBE6DB" w14:textId="61907959" w:rsidR="00EE606C" w:rsidRPr="003B224A" w:rsidRDefault="00EE606C" w:rsidP="007E4E5A">
            <w:pPr>
              <w:jc w:val="right"/>
              <w:rPr>
                <w:rFonts w:ascii="Times New Roman" w:eastAsiaTheme="minorEastAsia" w:hAnsi="Times New Roman"/>
                <w:szCs w:val="21"/>
              </w:rPr>
            </w:pPr>
            <w:r w:rsidRPr="003B224A">
              <w:rPr>
                <w:rFonts w:ascii="Times New Roman" w:eastAsiaTheme="minorEastAsia" w:hAnsi="Times New Roman"/>
                <w:szCs w:val="21"/>
              </w:rPr>
              <w:t>***</w:t>
            </w:r>
          </w:p>
        </w:tc>
      </w:tr>
      <w:tr w:rsidR="00A04765" w:rsidRPr="003B224A" w14:paraId="793C95A9" w14:textId="77777777" w:rsidTr="00961058">
        <w:trPr>
          <w:trHeight w:val="360"/>
          <w:jc w:val="center"/>
        </w:trPr>
        <w:tc>
          <w:tcPr>
            <w:tcW w:w="533" w:type="dxa"/>
            <w:tcBorders>
              <w:top w:val="nil"/>
              <w:left w:val="nil"/>
              <w:bottom w:val="nil"/>
              <w:right w:val="nil"/>
            </w:tcBorders>
            <w:shd w:val="clear" w:color="auto" w:fill="auto"/>
            <w:noWrap/>
            <w:vAlign w:val="center"/>
            <w:hideMark/>
          </w:tcPr>
          <w:p w14:paraId="5A9DA0F1" w14:textId="77777777" w:rsidR="00EE606C" w:rsidRPr="003B224A" w:rsidRDefault="00EE606C" w:rsidP="007E4E5A">
            <w:pPr>
              <w:rPr>
                <w:rFonts w:ascii="Times New Roman" w:eastAsiaTheme="minorEastAsia" w:hAnsi="Times New Roman"/>
                <w:szCs w:val="21"/>
              </w:rPr>
            </w:pPr>
            <w:r w:rsidRPr="003B224A">
              <w:rPr>
                <w:rFonts w:ascii="Times New Roman" w:eastAsiaTheme="minorEastAsia" w:hAnsi="Times New Roman"/>
                <w:szCs w:val="21"/>
              </w:rPr>
              <w:t>Q5</w:t>
            </w:r>
          </w:p>
        </w:tc>
        <w:tc>
          <w:tcPr>
            <w:tcW w:w="679" w:type="dxa"/>
            <w:tcBorders>
              <w:top w:val="nil"/>
              <w:left w:val="nil"/>
              <w:bottom w:val="nil"/>
              <w:right w:val="nil"/>
            </w:tcBorders>
            <w:shd w:val="clear" w:color="auto" w:fill="auto"/>
            <w:noWrap/>
            <w:vAlign w:val="center"/>
            <w:hideMark/>
          </w:tcPr>
          <w:p w14:paraId="6C34289F"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4.52</w:t>
            </w:r>
          </w:p>
        </w:tc>
        <w:tc>
          <w:tcPr>
            <w:tcW w:w="920" w:type="dxa"/>
            <w:tcBorders>
              <w:top w:val="nil"/>
              <w:left w:val="nil"/>
              <w:bottom w:val="nil"/>
              <w:right w:val="nil"/>
            </w:tcBorders>
            <w:shd w:val="clear" w:color="auto" w:fill="auto"/>
            <w:noWrap/>
            <w:vAlign w:val="center"/>
            <w:hideMark/>
          </w:tcPr>
          <w:p w14:paraId="28074B42" w14:textId="47009B36"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0.68</w:t>
            </w:r>
          </w:p>
        </w:tc>
        <w:tc>
          <w:tcPr>
            <w:tcW w:w="718" w:type="dxa"/>
            <w:tcBorders>
              <w:top w:val="nil"/>
              <w:left w:val="nil"/>
              <w:bottom w:val="nil"/>
              <w:right w:val="nil"/>
            </w:tcBorders>
            <w:shd w:val="clear" w:color="auto" w:fill="auto"/>
            <w:noWrap/>
            <w:vAlign w:val="center"/>
            <w:hideMark/>
          </w:tcPr>
          <w:p w14:paraId="3ADEE13E" w14:textId="5F36D7B0"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83</w:t>
            </w:r>
          </w:p>
        </w:tc>
        <w:tc>
          <w:tcPr>
            <w:tcW w:w="400" w:type="dxa"/>
            <w:tcBorders>
              <w:top w:val="nil"/>
              <w:left w:val="nil"/>
              <w:bottom w:val="nil"/>
              <w:right w:val="nil"/>
            </w:tcBorders>
            <w:shd w:val="clear" w:color="auto" w:fill="auto"/>
            <w:noWrap/>
            <w:vAlign w:val="center"/>
            <w:hideMark/>
          </w:tcPr>
          <w:p w14:paraId="1373DF31" w14:textId="77777777" w:rsidR="00EE606C" w:rsidRPr="003B224A" w:rsidRDefault="00EE606C" w:rsidP="00E376B9">
            <w:pPr>
              <w:jc w:val="center"/>
              <w:rPr>
                <w:rFonts w:ascii="Times New Roman" w:eastAsiaTheme="minorEastAsia" w:hAnsi="Times New Roman"/>
                <w:szCs w:val="21"/>
              </w:rPr>
            </w:pPr>
          </w:p>
        </w:tc>
        <w:tc>
          <w:tcPr>
            <w:tcW w:w="714" w:type="dxa"/>
            <w:tcBorders>
              <w:top w:val="nil"/>
              <w:left w:val="nil"/>
              <w:bottom w:val="nil"/>
              <w:right w:val="nil"/>
            </w:tcBorders>
            <w:shd w:val="clear" w:color="auto" w:fill="auto"/>
            <w:noWrap/>
            <w:vAlign w:val="center"/>
            <w:hideMark/>
          </w:tcPr>
          <w:p w14:paraId="5F462235" w14:textId="3EE2AE18"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3.99</w:t>
            </w:r>
          </w:p>
        </w:tc>
        <w:tc>
          <w:tcPr>
            <w:tcW w:w="920" w:type="dxa"/>
            <w:tcBorders>
              <w:top w:val="nil"/>
              <w:left w:val="nil"/>
              <w:bottom w:val="nil"/>
              <w:right w:val="nil"/>
            </w:tcBorders>
            <w:shd w:val="clear" w:color="auto" w:fill="auto"/>
            <w:noWrap/>
            <w:vAlign w:val="center"/>
            <w:hideMark/>
          </w:tcPr>
          <w:p w14:paraId="209B2911" w14:textId="2C5BA99C"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0.75</w:t>
            </w:r>
          </w:p>
        </w:tc>
        <w:tc>
          <w:tcPr>
            <w:tcW w:w="781" w:type="dxa"/>
            <w:tcBorders>
              <w:top w:val="nil"/>
              <w:left w:val="nil"/>
              <w:bottom w:val="nil"/>
              <w:right w:val="nil"/>
            </w:tcBorders>
            <w:shd w:val="clear" w:color="auto" w:fill="auto"/>
            <w:noWrap/>
            <w:vAlign w:val="center"/>
            <w:hideMark/>
          </w:tcPr>
          <w:p w14:paraId="7B833488"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83</w:t>
            </w:r>
          </w:p>
        </w:tc>
        <w:tc>
          <w:tcPr>
            <w:tcW w:w="871" w:type="dxa"/>
            <w:tcBorders>
              <w:top w:val="nil"/>
              <w:left w:val="nil"/>
              <w:bottom w:val="nil"/>
              <w:right w:val="nil"/>
            </w:tcBorders>
            <w:shd w:val="clear" w:color="auto" w:fill="auto"/>
            <w:noWrap/>
            <w:vAlign w:val="center"/>
            <w:hideMark/>
          </w:tcPr>
          <w:p w14:paraId="738350EB" w14:textId="23CA33CA"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3.52</w:t>
            </w:r>
          </w:p>
        </w:tc>
        <w:tc>
          <w:tcPr>
            <w:tcW w:w="709" w:type="dxa"/>
            <w:tcBorders>
              <w:top w:val="nil"/>
              <w:left w:val="nil"/>
              <w:bottom w:val="nil"/>
              <w:right w:val="nil"/>
            </w:tcBorders>
            <w:shd w:val="clear" w:color="auto" w:fill="auto"/>
            <w:noWrap/>
            <w:vAlign w:val="center"/>
            <w:hideMark/>
          </w:tcPr>
          <w:p w14:paraId="0FC44FF8" w14:textId="77777777" w:rsidR="00EE606C" w:rsidRPr="003B224A" w:rsidRDefault="00EE606C" w:rsidP="007E4E5A">
            <w:pPr>
              <w:jc w:val="right"/>
              <w:rPr>
                <w:rFonts w:ascii="Times New Roman" w:eastAsiaTheme="minorEastAsia" w:hAnsi="Times New Roman"/>
                <w:szCs w:val="21"/>
              </w:rPr>
            </w:pPr>
            <w:r w:rsidRPr="003B224A">
              <w:rPr>
                <w:rFonts w:ascii="Times New Roman" w:eastAsiaTheme="minorEastAsia" w:hAnsi="Times New Roman"/>
                <w:szCs w:val="21"/>
              </w:rPr>
              <w:t>***</w:t>
            </w:r>
          </w:p>
        </w:tc>
      </w:tr>
      <w:tr w:rsidR="00A04765" w:rsidRPr="003B224A" w14:paraId="659C4162" w14:textId="77777777" w:rsidTr="00961058">
        <w:trPr>
          <w:trHeight w:val="360"/>
          <w:jc w:val="center"/>
        </w:trPr>
        <w:tc>
          <w:tcPr>
            <w:tcW w:w="533" w:type="dxa"/>
            <w:tcBorders>
              <w:top w:val="nil"/>
              <w:left w:val="nil"/>
              <w:bottom w:val="nil"/>
              <w:right w:val="nil"/>
            </w:tcBorders>
            <w:shd w:val="clear" w:color="auto" w:fill="auto"/>
            <w:noWrap/>
            <w:vAlign w:val="center"/>
            <w:hideMark/>
          </w:tcPr>
          <w:p w14:paraId="244679EB" w14:textId="50C5DAE7" w:rsidR="00EE606C" w:rsidRPr="003B224A" w:rsidRDefault="00EE606C" w:rsidP="007E4E5A">
            <w:pPr>
              <w:rPr>
                <w:rFonts w:ascii="Times New Roman" w:eastAsiaTheme="minorEastAsia" w:hAnsi="Times New Roman"/>
                <w:szCs w:val="21"/>
              </w:rPr>
            </w:pPr>
            <w:r w:rsidRPr="003B224A">
              <w:rPr>
                <w:rFonts w:ascii="Times New Roman" w:eastAsiaTheme="minorEastAsia" w:hAnsi="Times New Roman"/>
                <w:szCs w:val="21"/>
              </w:rPr>
              <w:t>Q6</w:t>
            </w:r>
          </w:p>
        </w:tc>
        <w:tc>
          <w:tcPr>
            <w:tcW w:w="679" w:type="dxa"/>
            <w:tcBorders>
              <w:top w:val="nil"/>
              <w:left w:val="nil"/>
              <w:bottom w:val="nil"/>
              <w:right w:val="nil"/>
            </w:tcBorders>
            <w:shd w:val="clear" w:color="auto" w:fill="auto"/>
            <w:noWrap/>
            <w:vAlign w:val="center"/>
            <w:hideMark/>
          </w:tcPr>
          <w:p w14:paraId="3EBFFA39" w14:textId="2BD6C4B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4.35</w:t>
            </w:r>
          </w:p>
        </w:tc>
        <w:tc>
          <w:tcPr>
            <w:tcW w:w="920" w:type="dxa"/>
            <w:tcBorders>
              <w:top w:val="nil"/>
              <w:left w:val="nil"/>
              <w:bottom w:val="nil"/>
              <w:right w:val="nil"/>
            </w:tcBorders>
            <w:shd w:val="clear" w:color="auto" w:fill="auto"/>
            <w:noWrap/>
            <w:vAlign w:val="center"/>
            <w:hideMark/>
          </w:tcPr>
          <w:p w14:paraId="65EF2BFB"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0.84</w:t>
            </w:r>
          </w:p>
        </w:tc>
        <w:tc>
          <w:tcPr>
            <w:tcW w:w="718" w:type="dxa"/>
            <w:tcBorders>
              <w:top w:val="nil"/>
              <w:left w:val="nil"/>
              <w:bottom w:val="nil"/>
              <w:right w:val="nil"/>
            </w:tcBorders>
            <w:shd w:val="clear" w:color="auto" w:fill="auto"/>
            <w:noWrap/>
            <w:vAlign w:val="center"/>
            <w:hideMark/>
          </w:tcPr>
          <w:p w14:paraId="23771CC5"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83</w:t>
            </w:r>
          </w:p>
        </w:tc>
        <w:tc>
          <w:tcPr>
            <w:tcW w:w="400" w:type="dxa"/>
            <w:tcBorders>
              <w:top w:val="nil"/>
              <w:left w:val="nil"/>
              <w:bottom w:val="nil"/>
              <w:right w:val="nil"/>
            </w:tcBorders>
            <w:shd w:val="clear" w:color="auto" w:fill="auto"/>
            <w:noWrap/>
            <w:vAlign w:val="center"/>
            <w:hideMark/>
          </w:tcPr>
          <w:p w14:paraId="2B976A37" w14:textId="40F5D281" w:rsidR="00EE606C" w:rsidRPr="003B224A" w:rsidRDefault="00EE606C" w:rsidP="00E376B9">
            <w:pPr>
              <w:jc w:val="center"/>
              <w:rPr>
                <w:rFonts w:ascii="Times New Roman" w:eastAsiaTheme="minorEastAsia" w:hAnsi="Times New Roman"/>
                <w:szCs w:val="21"/>
              </w:rPr>
            </w:pPr>
          </w:p>
        </w:tc>
        <w:tc>
          <w:tcPr>
            <w:tcW w:w="714" w:type="dxa"/>
            <w:tcBorders>
              <w:top w:val="nil"/>
              <w:left w:val="nil"/>
              <w:bottom w:val="nil"/>
              <w:right w:val="nil"/>
            </w:tcBorders>
            <w:shd w:val="clear" w:color="auto" w:fill="auto"/>
            <w:noWrap/>
            <w:vAlign w:val="center"/>
            <w:hideMark/>
          </w:tcPr>
          <w:p w14:paraId="6AD27FBE" w14:textId="2EAE701C"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3.95</w:t>
            </w:r>
          </w:p>
        </w:tc>
        <w:tc>
          <w:tcPr>
            <w:tcW w:w="920" w:type="dxa"/>
            <w:tcBorders>
              <w:top w:val="nil"/>
              <w:left w:val="nil"/>
              <w:bottom w:val="nil"/>
              <w:right w:val="nil"/>
            </w:tcBorders>
            <w:shd w:val="clear" w:color="auto" w:fill="auto"/>
            <w:noWrap/>
            <w:vAlign w:val="center"/>
            <w:hideMark/>
          </w:tcPr>
          <w:p w14:paraId="287B8BF8" w14:textId="4AAF9FB6"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0.76</w:t>
            </w:r>
          </w:p>
        </w:tc>
        <w:tc>
          <w:tcPr>
            <w:tcW w:w="781" w:type="dxa"/>
            <w:tcBorders>
              <w:top w:val="nil"/>
              <w:left w:val="nil"/>
              <w:bottom w:val="nil"/>
              <w:right w:val="nil"/>
            </w:tcBorders>
            <w:shd w:val="clear" w:color="auto" w:fill="auto"/>
            <w:noWrap/>
            <w:vAlign w:val="center"/>
            <w:hideMark/>
          </w:tcPr>
          <w:p w14:paraId="26B56AF5" w14:textId="598087A5" w:rsidR="00EE606C" w:rsidRPr="003B224A" w:rsidRDefault="007E4E5A" w:rsidP="00274345">
            <w:pPr>
              <w:jc w:val="right"/>
              <w:rPr>
                <w:rFonts w:ascii="Times New Roman" w:eastAsiaTheme="minorEastAsia" w:hAnsi="Times New Roman"/>
                <w:szCs w:val="21"/>
              </w:rPr>
            </w:pPr>
            <w:r w:rsidRPr="003B224A">
              <w:rPr>
                <w:rFonts w:ascii="Times New Roman" w:eastAsiaTheme="minorEastAsia" w:hAnsi="Times New Roman"/>
                <w:szCs w:val="21"/>
              </w:rPr>
              <w:t>85</w:t>
            </w:r>
          </w:p>
        </w:tc>
        <w:tc>
          <w:tcPr>
            <w:tcW w:w="871" w:type="dxa"/>
            <w:tcBorders>
              <w:top w:val="nil"/>
              <w:left w:val="nil"/>
              <w:bottom w:val="nil"/>
              <w:right w:val="nil"/>
            </w:tcBorders>
            <w:shd w:val="clear" w:color="auto" w:fill="auto"/>
            <w:noWrap/>
            <w:vAlign w:val="center"/>
            <w:hideMark/>
          </w:tcPr>
          <w:p w14:paraId="18D505E2" w14:textId="295CCF98"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3.75</w:t>
            </w:r>
          </w:p>
        </w:tc>
        <w:tc>
          <w:tcPr>
            <w:tcW w:w="709" w:type="dxa"/>
            <w:tcBorders>
              <w:top w:val="nil"/>
              <w:left w:val="nil"/>
              <w:bottom w:val="nil"/>
              <w:right w:val="nil"/>
            </w:tcBorders>
            <w:shd w:val="clear" w:color="auto" w:fill="auto"/>
            <w:noWrap/>
            <w:vAlign w:val="center"/>
            <w:hideMark/>
          </w:tcPr>
          <w:p w14:paraId="3F4F7084" w14:textId="77777777" w:rsidR="00EE606C" w:rsidRPr="003B224A" w:rsidRDefault="00EE606C" w:rsidP="007E4E5A">
            <w:pPr>
              <w:jc w:val="right"/>
              <w:rPr>
                <w:rFonts w:ascii="Times New Roman" w:eastAsiaTheme="minorEastAsia" w:hAnsi="Times New Roman"/>
                <w:szCs w:val="21"/>
              </w:rPr>
            </w:pPr>
            <w:r w:rsidRPr="003B224A">
              <w:rPr>
                <w:rFonts w:ascii="Times New Roman" w:eastAsiaTheme="minorEastAsia" w:hAnsi="Times New Roman"/>
                <w:szCs w:val="21"/>
              </w:rPr>
              <w:t>***</w:t>
            </w:r>
          </w:p>
        </w:tc>
      </w:tr>
      <w:tr w:rsidR="00A04765" w:rsidRPr="003B224A" w14:paraId="22A9D07C" w14:textId="77777777" w:rsidTr="00961058">
        <w:trPr>
          <w:trHeight w:val="360"/>
          <w:jc w:val="center"/>
        </w:trPr>
        <w:tc>
          <w:tcPr>
            <w:tcW w:w="533" w:type="dxa"/>
            <w:tcBorders>
              <w:top w:val="nil"/>
              <w:left w:val="nil"/>
              <w:bottom w:val="single" w:sz="4" w:space="0" w:color="auto"/>
              <w:right w:val="nil"/>
            </w:tcBorders>
            <w:shd w:val="clear" w:color="auto" w:fill="auto"/>
            <w:noWrap/>
            <w:vAlign w:val="center"/>
            <w:hideMark/>
          </w:tcPr>
          <w:p w14:paraId="368526BE" w14:textId="77777777" w:rsidR="00EE606C" w:rsidRPr="003B224A" w:rsidRDefault="00EE606C" w:rsidP="007E4E5A">
            <w:pPr>
              <w:rPr>
                <w:rFonts w:ascii="Times New Roman" w:eastAsiaTheme="minorEastAsia" w:hAnsi="Times New Roman"/>
                <w:szCs w:val="21"/>
              </w:rPr>
            </w:pPr>
            <w:r w:rsidRPr="003B224A">
              <w:rPr>
                <w:rFonts w:ascii="Times New Roman" w:eastAsiaTheme="minorEastAsia" w:hAnsi="Times New Roman"/>
                <w:szCs w:val="21"/>
              </w:rPr>
              <w:lastRenderedPageBreak/>
              <w:t>Q7</w:t>
            </w:r>
          </w:p>
        </w:tc>
        <w:tc>
          <w:tcPr>
            <w:tcW w:w="679" w:type="dxa"/>
            <w:tcBorders>
              <w:top w:val="nil"/>
              <w:left w:val="nil"/>
              <w:bottom w:val="single" w:sz="4" w:space="0" w:color="auto"/>
              <w:right w:val="nil"/>
            </w:tcBorders>
            <w:shd w:val="clear" w:color="auto" w:fill="auto"/>
            <w:noWrap/>
            <w:vAlign w:val="center"/>
            <w:hideMark/>
          </w:tcPr>
          <w:p w14:paraId="2D2C0E35"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4.35</w:t>
            </w:r>
          </w:p>
        </w:tc>
        <w:tc>
          <w:tcPr>
            <w:tcW w:w="920" w:type="dxa"/>
            <w:tcBorders>
              <w:top w:val="nil"/>
              <w:left w:val="nil"/>
              <w:bottom w:val="single" w:sz="4" w:space="0" w:color="auto"/>
              <w:right w:val="nil"/>
            </w:tcBorders>
            <w:shd w:val="clear" w:color="auto" w:fill="auto"/>
            <w:noWrap/>
            <w:vAlign w:val="center"/>
            <w:hideMark/>
          </w:tcPr>
          <w:p w14:paraId="0E29D02A" w14:textId="7777777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0.78</w:t>
            </w:r>
          </w:p>
        </w:tc>
        <w:tc>
          <w:tcPr>
            <w:tcW w:w="718" w:type="dxa"/>
            <w:tcBorders>
              <w:top w:val="nil"/>
              <w:left w:val="nil"/>
              <w:bottom w:val="single" w:sz="4" w:space="0" w:color="auto"/>
              <w:right w:val="nil"/>
            </w:tcBorders>
            <w:shd w:val="clear" w:color="auto" w:fill="auto"/>
            <w:noWrap/>
            <w:vAlign w:val="center"/>
            <w:hideMark/>
          </w:tcPr>
          <w:p w14:paraId="7523849E" w14:textId="19454F8D" w:rsidR="00EE606C" w:rsidRPr="003B224A" w:rsidRDefault="007E4E5A" w:rsidP="00274345">
            <w:pPr>
              <w:jc w:val="right"/>
              <w:rPr>
                <w:rFonts w:ascii="Times New Roman" w:eastAsiaTheme="minorEastAsia" w:hAnsi="Times New Roman"/>
                <w:szCs w:val="21"/>
              </w:rPr>
            </w:pPr>
            <w:r w:rsidRPr="003B224A">
              <w:rPr>
                <w:rFonts w:ascii="Times New Roman" w:eastAsiaTheme="minorEastAsia" w:hAnsi="Times New Roman"/>
                <w:szCs w:val="21"/>
              </w:rPr>
              <w:t>84</w:t>
            </w:r>
          </w:p>
        </w:tc>
        <w:tc>
          <w:tcPr>
            <w:tcW w:w="400" w:type="dxa"/>
            <w:tcBorders>
              <w:top w:val="nil"/>
              <w:left w:val="nil"/>
              <w:bottom w:val="single" w:sz="4" w:space="0" w:color="auto"/>
              <w:right w:val="nil"/>
            </w:tcBorders>
            <w:shd w:val="clear" w:color="auto" w:fill="auto"/>
            <w:noWrap/>
            <w:vAlign w:val="center"/>
            <w:hideMark/>
          </w:tcPr>
          <w:p w14:paraId="6EA3856D" w14:textId="4CC8491B" w:rsidR="00EE606C" w:rsidRPr="003B224A" w:rsidRDefault="00EE606C" w:rsidP="00E376B9">
            <w:pPr>
              <w:jc w:val="center"/>
              <w:rPr>
                <w:rFonts w:ascii="Times New Roman" w:eastAsiaTheme="minorEastAsia" w:hAnsi="Times New Roman"/>
                <w:szCs w:val="21"/>
              </w:rPr>
            </w:pPr>
          </w:p>
        </w:tc>
        <w:tc>
          <w:tcPr>
            <w:tcW w:w="714" w:type="dxa"/>
            <w:tcBorders>
              <w:top w:val="nil"/>
              <w:left w:val="nil"/>
              <w:bottom w:val="single" w:sz="4" w:space="0" w:color="auto"/>
              <w:right w:val="nil"/>
            </w:tcBorders>
            <w:shd w:val="clear" w:color="auto" w:fill="auto"/>
            <w:noWrap/>
            <w:vAlign w:val="center"/>
            <w:hideMark/>
          </w:tcPr>
          <w:p w14:paraId="12429352" w14:textId="4861A1AC"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4.36</w:t>
            </w:r>
          </w:p>
        </w:tc>
        <w:tc>
          <w:tcPr>
            <w:tcW w:w="920" w:type="dxa"/>
            <w:tcBorders>
              <w:top w:val="nil"/>
              <w:left w:val="nil"/>
              <w:bottom w:val="single" w:sz="4" w:space="0" w:color="auto"/>
              <w:right w:val="nil"/>
            </w:tcBorders>
            <w:shd w:val="clear" w:color="auto" w:fill="auto"/>
            <w:noWrap/>
            <w:vAlign w:val="center"/>
            <w:hideMark/>
          </w:tcPr>
          <w:p w14:paraId="1F1A79D9" w14:textId="4FFA3967"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0.82</w:t>
            </w:r>
          </w:p>
        </w:tc>
        <w:tc>
          <w:tcPr>
            <w:tcW w:w="781" w:type="dxa"/>
            <w:tcBorders>
              <w:top w:val="nil"/>
              <w:left w:val="nil"/>
              <w:bottom w:val="single" w:sz="4" w:space="0" w:color="auto"/>
              <w:right w:val="nil"/>
            </w:tcBorders>
            <w:shd w:val="clear" w:color="auto" w:fill="auto"/>
            <w:noWrap/>
            <w:vAlign w:val="center"/>
            <w:hideMark/>
          </w:tcPr>
          <w:p w14:paraId="55C13121" w14:textId="25A2EB52"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83</w:t>
            </w:r>
          </w:p>
        </w:tc>
        <w:tc>
          <w:tcPr>
            <w:tcW w:w="871" w:type="dxa"/>
            <w:tcBorders>
              <w:top w:val="nil"/>
              <w:left w:val="nil"/>
              <w:bottom w:val="single" w:sz="4" w:space="0" w:color="auto"/>
              <w:right w:val="nil"/>
            </w:tcBorders>
            <w:shd w:val="clear" w:color="auto" w:fill="auto"/>
            <w:noWrap/>
            <w:vAlign w:val="center"/>
            <w:hideMark/>
          </w:tcPr>
          <w:p w14:paraId="6F869AC6" w14:textId="524DF010" w:rsidR="00EE606C" w:rsidRPr="003B224A" w:rsidRDefault="00EE606C" w:rsidP="00274345">
            <w:pPr>
              <w:jc w:val="right"/>
              <w:rPr>
                <w:rFonts w:ascii="Times New Roman" w:eastAsiaTheme="minorEastAsia" w:hAnsi="Times New Roman"/>
                <w:szCs w:val="21"/>
              </w:rPr>
            </w:pPr>
            <w:r w:rsidRPr="003B224A">
              <w:rPr>
                <w:rFonts w:ascii="Times New Roman" w:eastAsiaTheme="minorEastAsia" w:hAnsi="Times New Roman"/>
                <w:szCs w:val="21"/>
              </w:rPr>
              <w:t>3.78</w:t>
            </w:r>
          </w:p>
        </w:tc>
        <w:tc>
          <w:tcPr>
            <w:tcW w:w="709" w:type="dxa"/>
            <w:tcBorders>
              <w:top w:val="nil"/>
              <w:left w:val="nil"/>
              <w:bottom w:val="single" w:sz="4" w:space="0" w:color="auto"/>
              <w:right w:val="nil"/>
            </w:tcBorders>
            <w:shd w:val="clear" w:color="auto" w:fill="auto"/>
            <w:noWrap/>
            <w:vAlign w:val="center"/>
            <w:hideMark/>
          </w:tcPr>
          <w:p w14:paraId="19EC8B54" w14:textId="5E0B4E33" w:rsidR="00EE606C" w:rsidRPr="003B224A" w:rsidRDefault="007E4E5A" w:rsidP="007E4E5A">
            <w:pPr>
              <w:jc w:val="right"/>
              <w:rPr>
                <w:rFonts w:ascii="Times New Roman" w:eastAsiaTheme="minorEastAsia" w:hAnsi="Times New Roman"/>
                <w:i/>
                <w:szCs w:val="21"/>
              </w:rPr>
            </w:pPr>
            <w:proofErr w:type="spellStart"/>
            <w:r w:rsidRPr="003B224A">
              <w:rPr>
                <w:rFonts w:ascii="Times New Roman" w:eastAsiaTheme="minorEastAsia" w:hAnsi="Times New Roman"/>
                <w:i/>
                <w:szCs w:val="21"/>
              </w:rPr>
              <w:t>n.s</w:t>
            </w:r>
            <w:proofErr w:type="spellEnd"/>
            <w:r w:rsidRPr="003B224A">
              <w:rPr>
                <w:rFonts w:ascii="Times New Roman" w:eastAsiaTheme="minorEastAsia" w:hAnsi="Times New Roman"/>
                <w:i/>
                <w:szCs w:val="21"/>
              </w:rPr>
              <w:t>.</w:t>
            </w:r>
          </w:p>
        </w:tc>
      </w:tr>
    </w:tbl>
    <w:p w14:paraId="4A29DFBB" w14:textId="6E8080E3" w:rsidR="00364DBF" w:rsidRPr="003B224A" w:rsidRDefault="00FF5BA1" w:rsidP="00380D9B">
      <w:pPr>
        <w:ind w:leftChars="375" w:left="963" w:rightChars="373" w:right="958" w:firstLine="2"/>
        <w:rPr>
          <w:rFonts w:ascii="Times New Roman" w:eastAsiaTheme="minorEastAsia" w:hAnsi="Times New Roman"/>
          <w:szCs w:val="21"/>
        </w:rPr>
      </w:pPr>
      <w:proofErr w:type="spellStart"/>
      <w:r w:rsidRPr="003B224A">
        <w:rPr>
          <w:rFonts w:ascii="Times New Roman" w:eastAsiaTheme="minorEastAsia" w:hAnsi="Times New Roman"/>
          <w:i/>
          <w:szCs w:val="21"/>
        </w:rPr>
        <w:t>n.s</w:t>
      </w:r>
      <w:proofErr w:type="spellEnd"/>
      <w:r w:rsidRPr="003B224A">
        <w:rPr>
          <w:rFonts w:ascii="Times New Roman" w:eastAsiaTheme="minorEastAsia" w:hAnsi="Times New Roman"/>
          <w:i/>
          <w:szCs w:val="21"/>
        </w:rPr>
        <w:t>.</w:t>
      </w:r>
      <w:r w:rsidR="007E4E5A" w:rsidRPr="003B224A">
        <w:rPr>
          <w:rFonts w:ascii="Times New Roman" w:eastAsiaTheme="minorEastAsia" w:hAnsi="Times New Roman"/>
          <w:i/>
          <w:szCs w:val="21"/>
        </w:rPr>
        <w:t xml:space="preserve"> </w:t>
      </w:r>
      <w:r w:rsidRPr="003B224A">
        <w:rPr>
          <w:rFonts w:ascii="Times New Roman" w:eastAsiaTheme="minorEastAsia" w:hAnsi="Times New Roman"/>
          <w:szCs w:val="21"/>
        </w:rPr>
        <w:t>非有意</w:t>
      </w:r>
      <w:r w:rsidRPr="003B224A">
        <w:rPr>
          <w:rFonts w:ascii="Times New Roman" w:eastAsiaTheme="minorEastAsia" w:hAnsi="Times New Roman"/>
          <w:szCs w:val="21"/>
        </w:rPr>
        <w:t>,</w:t>
      </w:r>
      <w:r w:rsidRPr="0091389B">
        <w:rPr>
          <w:rFonts w:ascii="Times New Roman" w:eastAsiaTheme="minorEastAsia" w:hAnsi="Times New Roman"/>
          <w:szCs w:val="21"/>
        </w:rPr>
        <w:t xml:space="preserve"> **</w:t>
      </w:r>
      <w:r w:rsidRPr="0091389B">
        <w:rPr>
          <w:rFonts w:ascii="Times New Roman" w:eastAsiaTheme="minorEastAsia" w:hAnsi="Times New Roman"/>
          <w:i/>
          <w:szCs w:val="21"/>
        </w:rPr>
        <w:t>p</w:t>
      </w:r>
      <w:r w:rsidR="004118F1" w:rsidRPr="0091389B">
        <w:rPr>
          <w:rFonts w:ascii="Times New Roman" w:eastAsiaTheme="minorEastAsia" w:hAnsi="Times New Roman"/>
          <w:i/>
          <w:szCs w:val="21"/>
        </w:rPr>
        <w:t xml:space="preserve"> </w:t>
      </w:r>
      <w:r w:rsidRPr="0091389B">
        <w:rPr>
          <w:rFonts w:ascii="Times New Roman" w:eastAsiaTheme="minorEastAsia" w:hAnsi="Times New Roman"/>
          <w:szCs w:val="21"/>
        </w:rPr>
        <w:t>&lt;</w:t>
      </w:r>
      <w:r w:rsidR="004118F1" w:rsidRPr="0091389B">
        <w:rPr>
          <w:rFonts w:ascii="Times New Roman" w:eastAsiaTheme="minorEastAsia" w:hAnsi="Times New Roman"/>
          <w:szCs w:val="21"/>
        </w:rPr>
        <w:t xml:space="preserve"> </w:t>
      </w:r>
      <w:r w:rsidRPr="0091389B">
        <w:rPr>
          <w:rFonts w:ascii="Times New Roman" w:eastAsiaTheme="minorEastAsia" w:hAnsi="Times New Roman"/>
          <w:szCs w:val="21"/>
        </w:rPr>
        <w:t>.01, ***</w:t>
      </w:r>
      <w:r w:rsidRPr="0091389B">
        <w:rPr>
          <w:rFonts w:ascii="Times New Roman" w:eastAsiaTheme="minorEastAsia" w:hAnsi="Times New Roman"/>
          <w:i/>
          <w:szCs w:val="21"/>
        </w:rPr>
        <w:t>p</w:t>
      </w:r>
      <w:r w:rsidR="004118F1" w:rsidRPr="0091389B">
        <w:rPr>
          <w:rFonts w:ascii="Times New Roman" w:eastAsiaTheme="minorEastAsia" w:hAnsi="Times New Roman"/>
          <w:i/>
          <w:szCs w:val="21"/>
        </w:rPr>
        <w:t xml:space="preserve"> </w:t>
      </w:r>
      <w:r w:rsidRPr="0091389B">
        <w:rPr>
          <w:rFonts w:ascii="Times New Roman" w:eastAsiaTheme="minorEastAsia" w:hAnsi="Times New Roman"/>
          <w:szCs w:val="21"/>
        </w:rPr>
        <w:t>&lt;</w:t>
      </w:r>
      <w:r w:rsidR="004118F1" w:rsidRPr="0091389B">
        <w:rPr>
          <w:rFonts w:ascii="Times New Roman" w:eastAsiaTheme="minorEastAsia" w:hAnsi="Times New Roman"/>
          <w:szCs w:val="21"/>
        </w:rPr>
        <w:t xml:space="preserve"> </w:t>
      </w:r>
      <w:r w:rsidRPr="0091389B">
        <w:rPr>
          <w:rFonts w:ascii="Times New Roman" w:eastAsiaTheme="minorEastAsia" w:hAnsi="Times New Roman"/>
          <w:szCs w:val="21"/>
        </w:rPr>
        <w:t>.001</w:t>
      </w:r>
      <w:r w:rsidR="00364DBF" w:rsidRPr="0091389B">
        <w:rPr>
          <w:rFonts w:ascii="Times New Roman" w:eastAsiaTheme="minorEastAsia" w:hAnsi="Times New Roman"/>
          <w:szCs w:val="21"/>
        </w:rPr>
        <w:t xml:space="preserve"> </w:t>
      </w:r>
      <w:r w:rsidR="00364DBF" w:rsidRPr="003B224A">
        <w:rPr>
          <w:rFonts w:ascii="Times New Roman" w:eastAsiaTheme="minorEastAsia" w:hAnsi="Times New Roman"/>
          <w:szCs w:val="21"/>
        </w:rPr>
        <w:t>［</w:t>
      </w:r>
      <w:r w:rsidR="00364DBF" w:rsidRPr="003B224A">
        <w:rPr>
          <w:rFonts w:ascii="ＭＳ 明朝" w:hAnsi="ＭＳ 明朝" w:cs="ＭＳ 明朝" w:hint="eastAsia"/>
          <w:szCs w:val="21"/>
        </w:rPr>
        <w:t>※</w:t>
      </w:r>
      <w:r w:rsidR="00364DBF" w:rsidRPr="003B224A">
        <w:rPr>
          <w:rFonts w:ascii="Times New Roman" w:eastAsiaTheme="minorEastAsia" w:hAnsi="Times New Roman"/>
          <w:szCs w:val="21"/>
        </w:rPr>
        <w:t>表がページ境界で分割されることで視認性が低下する場合</w:t>
      </w:r>
      <w:r w:rsidR="00687565" w:rsidRPr="003B224A">
        <w:rPr>
          <w:rFonts w:ascii="Times New Roman" w:eastAsiaTheme="minorEastAsia" w:hAnsi="Times New Roman"/>
          <w:szCs w:val="21"/>
        </w:rPr>
        <w:t>は，</w:t>
      </w:r>
      <w:r w:rsidR="00364DBF" w:rsidRPr="003B224A">
        <w:rPr>
          <w:rFonts w:ascii="Times New Roman" w:eastAsiaTheme="minorEastAsia" w:hAnsi="Times New Roman"/>
          <w:szCs w:val="21"/>
        </w:rPr>
        <w:t>著者の側で表下の文章部分を表の上に移動させるなどして分割を回避するようレイアウト</w:t>
      </w:r>
      <w:r w:rsidR="00687565" w:rsidRPr="003B224A">
        <w:rPr>
          <w:rFonts w:ascii="Times New Roman" w:eastAsiaTheme="minorEastAsia" w:hAnsi="Times New Roman"/>
          <w:szCs w:val="21"/>
        </w:rPr>
        <w:t>する</w:t>
      </w:r>
      <w:r w:rsidR="00364DBF" w:rsidRPr="003B224A">
        <w:rPr>
          <w:rFonts w:ascii="Times New Roman" w:eastAsiaTheme="minorEastAsia" w:hAnsi="Times New Roman"/>
          <w:szCs w:val="21"/>
        </w:rPr>
        <w:t>ことを推奨する</w:t>
      </w:r>
      <w:r w:rsidR="00687565" w:rsidRPr="003B224A">
        <w:rPr>
          <w:rFonts w:ascii="Times New Roman" w:eastAsiaTheme="minorEastAsia" w:hAnsi="Times New Roman"/>
          <w:szCs w:val="21"/>
        </w:rPr>
        <w:t>。</w:t>
      </w:r>
      <w:r w:rsidR="00687565" w:rsidRPr="003B224A">
        <w:rPr>
          <w:rFonts w:ascii="Times New Roman" w:eastAsiaTheme="minorEastAsia" w:hAnsi="Times New Roman"/>
          <w:szCs w:val="21"/>
        </w:rPr>
        <w:t>5</w:t>
      </w:r>
      <w:r w:rsidR="00687565" w:rsidRPr="003B224A">
        <w:rPr>
          <w:rFonts w:ascii="Times New Roman" w:eastAsiaTheme="minorEastAsia" w:hAnsi="Times New Roman"/>
          <w:szCs w:val="21"/>
        </w:rPr>
        <w:t>行以上の空欄をページ下部に残さないこと］</w:t>
      </w:r>
    </w:p>
    <w:p w14:paraId="301D6862" w14:textId="0F4C863F" w:rsidR="00885C59" w:rsidRPr="003B224A" w:rsidRDefault="00D436BA" w:rsidP="00D436BA">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7E271358" w14:textId="27FCE8A3" w:rsidR="00510252" w:rsidRPr="003B224A" w:rsidRDefault="000376DD" w:rsidP="00676B16">
      <w:pPr>
        <w:jc w:val="center"/>
        <w:rPr>
          <w:rFonts w:ascii="Times New Roman" w:eastAsiaTheme="minorEastAsia" w:hAnsi="Times New Roman"/>
          <w:b/>
          <w:szCs w:val="21"/>
        </w:rPr>
      </w:pPr>
      <w:r w:rsidRPr="003B224A">
        <w:rPr>
          <w:rFonts w:ascii="Times New Roman" w:eastAsiaTheme="minorEastAsia" w:hAnsi="Times New Roman"/>
          <w:b/>
          <w:szCs w:val="21"/>
        </w:rPr>
        <w:t xml:space="preserve">5. </w:t>
      </w:r>
      <w:r w:rsidRPr="003B224A">
        <w:rPr>
          <w:rFonts w:ascii="Times New Roman" w:eastAsiaTheme="minorEastAsia" w:hAnsi="Times New Roman"/>
          <w:b/>
          <w:szCs w:val="21"/>
        </w:rPr>
        <w:t>考察</w:t>
      </w:r>
    </w:p>
    <w:p w14:paraId="60A26B8A" w14:textId="5C867F3B" w:rsidR="000376DD" w:rsidRPr="003B224A" w:rsidRDefault="000376DD" w:rsidP="00961058">
      <w:pPr>
        <w:ind w:firstLineChars="50" w:firstLine="128"/>
        <w:rPr>
          <w:rFonts w:ascii="Times New Roman" w:eastAsiaTheme="minorEastAsia" w:hAnsi="Times New Roman"/>
          <w:szCs w:val="21"/>
        </w:rPr>
      </w:pPr>
      <w:r w:rsidRPr="003B224A">
        <w:rPr>
          <w:rFonts w:ascii="Times New Roman" w:eastAsiaTheme="minorEastAsia" w:hAnsi="Times New Roman"/>
          <w:szCs w:val="21"/>
        </w:rPr>
        <w:t xml:space="preserve"> </w:t>
      </w:r>
      <w:r w:rsidRPr="003B224A">
        <w:rPr>
          <w:rFonts w:ascii="Times New Roman" w:eastAsiaTheme="minorEastAsia" w:hAnsi="Times New Roman"/>
          <w:szCs w:val="21"/>
        </w:rPr>
        <w:t>最終的な図</w:t>
      </w:r>
      <w:r w:rsidRPr="003B224A">
        <w:rPr>
          <w:rFonts w:ascii="Times New Roman" w:eastAsiaTheme="minorEastAsia" w:hAnsi="Times New Roman"/>
          <w:szCs w:val="21"/>
        </w:rPr>
        <w:t>1</w:t>
      </w:r>
      <w:r w:rsidRPr="003B224A">
        <w:rPr>
          <w:rFonts w:ascii="Times New Roman" w:eastAsiaTheme="minorEastAsia" w:hAnsi="Times New Roman"/>
          <w:szCs w:val="21"/>
        </w:rPr>
        <w:t>の構築モデルの生成とその解釈を通して</w:t>
      </w:r>
      <w:r w:rsidR="00816E71" w:rsidRPr="003B224A">
        <w:rPr>
          <w:rFonts w:ascii="Times New Roman" w:eastAsiaTheme="minorEastAsia" w:hAnsi="Times New Roman"/>
          <w:szCs w:val="21"/>
        </w:rPr>
        <w:t>，</w:t>
      </w:r>
      <w:r w:rsidR="00876398" w:rsidRPr="003B224A">
        <w:rPr>
          <w:rFonts w:ascii="Times New Roman" w:eastAsiaTheme="minorEastAsia" w:hAnsi="Times New Roman"/>
          <w:szCs w:val="21"/>
        </w:rPr>
        <w:t>….</w:t>
      </w:r>
      <w:r w:rsidR="00DA4D9B" w:rsidRPr="003B224A">
        <w:rPr>
          <w:rFonts w:ascii="Times New Roman" w:eastAsiaTheme="minorEastAsia" w:hAnsi="Times New Roman"/>
          <w:szCs w:val="21"/>
        </w:rPr>
        <w:t>.</w:t>
      </w:r>
      <w:r w:rsidRPr="003B224A">
        <w:rPr>
          <w:rFonts w:ascii="Times New Roman" w:eastAsiaTheme="minorEastAsia" w:hAnsi="Times New Roman"/>
          <w:szCs w:val="21"/>
        </w:rPr>
        <w:t>効用をまとめる。まず</w:t>
      </w:r>
      <w:r w:rsidR="00816E71" w:rsidRPr="003B224A">
        <w:rPr>
          <w:rFonts w:ascii="Times New Roman" w:eastAsiaTheme="minorEastAsia" w:hAnsi="Times New Roman"/>
          <w:szCs w:val="21"/>
        </w:rPr>
        <w:t>，</w:t>
      </w:r>
      <w:r w:rsidR="00876398" w:rsidRPr="003B224A">
        <w:rPr>
          <w:rFonts w:ascii="Times New Roman" w:eastAsiaTheme="minorEastAsia" w:hAnsi="Times New Roman"/>
          <w:szCs w:val="21"/>
        </w:rPr>
        <w:t>…..</w:t>
      </w:r>
      <w:r w:rsidRPr="003B224A">
        <w:rPr>
          <w:rFonts w:ascii="Times New Roman" w:eastAsiaTheme="minorEastAsia" w:hAnsi="Times New Roman"/>
          <w:szCs w:val="21"/>
        </w:rPr>
        <w:t>学習意欲が向上した点が認められる。特に</w:t>
      </w:r>
      <w:r w:rsidR="00816E71" w:rsidRPr="003B224A">
        <w:rPr>
          <w:rFonts w:ascii="Times New Roman" w:eastAsiaTheme="minorEastAsia" w:hAnsi="Times New Roman"/>
          <w:szCs w:val="21"/>
        </w:rPr>
        <w:t>，</w:t>
      </w:r>
      <w:r w:rsidRPr="003B224A">
        <w:rPr>
          <w:rFonts w:ascii="Times New Roman" w:eastAsiaTheme="minorEastAsia" w:hAnsi="Times New Roman"/>
          <w:szCs w:val="21"/>
        </w:rPr>
        <w:t>今後</w:t>
      </w:r>
      <w:r w:rsidR="00816E71" w:rsidRPr="003B224A">
        <w:rPr>
          <w:rFonts w:ascii="Times New Roman" w:eastAsiaTheme="minorEastAsia" w:hAnsi="Times New Roman"/>
          <w:szCs w:val="21"/>
        </w:rPr>
        <w:t>，</w:t>
      </w:r>
      <w:r w:rsidR="00876398" w:rsidRPr="003B224A">
        <w:rPr>
          <w:rFonts w:ascii="Times New Roman" w:eastAsiaTheme="minorEastAsia" w:hAnsi="Times New Roman"/>
          <w:szCs w:val="21"/>
        </w:rPr>
        <w:t>…..</w:t>
      </w:r>
      <w:r w:rsidRPr="003B224A">
        <w:rPr>
          <w:rFonts w:ascii="Times New Roman" w:eastAsiaTheme="minorEastAsia" w:hAnsi="Times New Roman"/>
          <w:szCs w:val="21"/>
        </w:rPr>
        <w:t>英語を学びたいという姿勢も伺える。</w:t>
      </w:r>
    </w:p>
    <w:p w14:paraId="23DEBCB8" w14:textId="1D119D7E" w:rsidR="000376DD" w:rsidRPr="003B224A" w:rsidRDefault="00CD699E" w:rsidP="000E4635">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4355021F" w14:textId="292CE93C" w:rsidR="00672A2E" w:rsidRPr="003B224A" w:rsidRDefault="00676B16" w:rsidP="00676B16">
      <w:pPr>
        <w:jc w:val="center"/>
        <w:rPr>
          <w:rFonts w:ascii="Times New Roman" w:hAnsi="Times New Roman"/>
          <w:b/>
        </w:rPr>
      </w:pPr>
      <w:r w:rsidRPr="003B224A">
        <w:rPr>
          <w:rFonts w:ascii="Times New Roman" w:hAnsi="Times New Roman"/>
          <w:b/>
        </w:rPr>
        <w:t xml:space="preserve">6. </w:t>
      </w:r>
      <w:r w:rsidR="006E0975" w:rsidRPr="003B224A">
        <w:rPr>
          <w:rFonts w:ascii="Times New Roman" w:hAnsi="Times New Roman"/>
          <w:b/>
        </w:rPr>
        <w:t>まとめ</w:t>
      </w:r>
    </w:p>
    <w:p w14:paraId="7ADB695F" w14:textId="460BD75E" w:rsidR="0081372C" w:rsidRPr="003B224A" w:rsidRDefault="000376DD" w:rsidP="00672A2E">
      <w:pPr>
        <w:rPr>
          <w:rFonts w:ascii="Times New Roman" w:hAnsi="Times New Roman"/>
          <w:b/>
        </w:rPr>
      </w:pPr>
      <w:r w:rsidRPr="003B224A">
        <w:rPr>
          <w:rFonts w:ascii="Times New Roman" w:hAnsi="Times New Roman"/>
          <w:b/>
        </w:rPr>
        <w:t>6</w:t>
      </w:r>
      <w:r w:rsidR="00676B16" w:rsidRPr="003B224A">
        <w:rPr>
          <w:rFonts w:ascii="Times New Roman" w:hAnsi="Times New Roman"/>
          <w:b/>
        </w:rPr>
        <w:t>.1</w:t>
      </w:r>
      <w:r w:rsidR="0081372C" w:rsidRPr="003B224A">
        <w:rPr>
          <w:rFonts w:ascii="Times New Roman" w:hAnsi="Times New Roman"/>
          <w:b/>
        </w:rPr>
        <w:t>本研究のまとめ</w:t>
      </w:r>
    </w:p>
    <w:p w14:paraId="2A8A0E94" w14:textId="3DC963B8" w:rsidR="006E0975" w:rsidRPr="003B224A" w:rsidRDefault="00E53FDB" w:rsidP="00CD699E">
      <w:pPr>
        <w:ind w:firstLineChars="100" w:firstLine="257"/>
        <w:rPr>
          <w:rFonts w:ascii="Times New Roman" w:eastAsiaTheme="minorEastAsia" w:hAnsi="Times New Roman"/>
          <w:noProof/>
          <w:szCs w:val="21"/>
        </w:rPr>
      </w:pPr>
      <w:r w:rsidRPr="003B224A">
        <w:rPr>
          <w:rFonts w:ascii="Times New Roman" w:eastAsiaTheme="minorEastAsia" w:hAnsi="Times New Roman"/>
          <w:szCs w:val="21"/>
        </w:rPr>
        <w:t>本研究で</w:t>
      </w:r>
      <w:r w:rsidR="00CF531A" w:rsidRPr="003B224A">
        <w:rPr>
          <w:rFonts w:ascii="Times New Roman" w:eastAsiaTheme="minorEastAsia" w:hAnsi="Times New Roman"/>
          <w:szCs w:val="21"/>
        </w:rPr>
        <w:t>は</w:t>
      </w:r>
      <w:r w:rsidR="00C93AEC" w:rsidRPr="003B224A">
        <w:rPr>
          <w:rFonts w:ascii="Times New Roman" w:eastAsiaTheme="minorEastAsia" w:hAnsi="Times New Roman"/>
          <w:szCs w:val="21"/>
        </w:rPr>
        <w:t>，</w:t>
      </w:r>
      <w:r w:rsidR="00876398" w:rsidRPr="003B224A">
        <w:rPr>
          <w:rFonts w:ascii="Times New Roman" w:eastAsiaTheme="minorEastAsia" w:hAnsi="Times New Roman"/>
          <w:szCs w:val="21"/>
        </w:rPr>
        <w:t>…..</w:t>
      </w:r>
      <w:r w:rsidR="004F7A07" w:rsidRPr="003B224A">
        <w:rPr>
          <w:rFonts w:ascii="Times New Roman" w:eastAsiaTheme="minorEastAsia" w:hAnsi="Times New Roman"/>
          <w:szCs w:val="21"/>
        </w:rPr>
        <w:t>構築した。</w:t>
      </w:r>
      <w:r w:rsidR="00847AF8" w:rsidRPr="003B224A">
        <w:rPr>
          <w:rFonts w:ascii="Times New Roman" w:eastAsiaTheme="minorEastAsia" w:hAnsi="Times New Roman"/>
          <w:noProof/>
          <w:szCs w:val="21"/>
        </w:rPr>
        <w:t>英語学習</w:t>
      </w:r>
      <w:r w:rsidR="004F7A07" w:rsidRPr="003B224A">
        <w:rPr>
          <w:rFonts w:ascii="Times New Roman" w:eastAsiaTheme="minorEastAsia" w:hAnsi="Times New Roman"/>
          <w:noProof/>
          <w:szCs w:val="21"/>
        </w:rPr>
        <w:t>者</w:t>
      </w:r>
      <w:r w:rsidR="00847AF8" w:rsidRPr="003B224A">
        <w:rPr>
          <w:rFonts w:ascii="Times New Roman" w:eastAsiaTheme="minorEastAsia" w:hAnsi="Times New Roman"/>
          <w:noProof/>
          <w:szCs w:val="21"/>
        </w:rPr>
        <w:t>の動機付けに有効であることや</w:t>
      </w:r>
      <w:r w:rsidR="00C93AEC" w:rsidRPr="003B224A">
        <w:rPr>
          <w:rFonts w:ascii="Times New Roman" w:eastAsiaTheme="minorEastAsia" w:hAnsi="Times New Roman"/>
          <w:noProof/>
          <w:szCs w:val="21"/>
        </w:rPr>
        <w:t>，</w:t>
      </w:r>
      <w:r w:rsidR="00876398" w:rsidRPr="003B224A">
        <w:rPr>
          <w:rFonts w:ascii="Times New Roman" w:eastAsiaTheme="minorEastAsia" w:hAnsi="Times New Roman"/>
          <w:noProof/>
          <w:szCs w:val="21"/>
        </w:rPr>
        <w:t>…..</w:t>
      </w:r>
      <w:r w:rsidR="00CF531A" w:rsidRPr="003B224A">
        <w:rPr>
          <w:rFonts w:ascii="Times New Roman" w:eastAsiaTheme="minorEastAsia" w:hAnsi="Times New Roman"/>
          <w:noProof/>
          <w:szCs w:val="21"/>
        </w:rPr>
        <w:t>英語学習を促進させる効果があることが分かった。</w:t>
      </w:r>
    </w:p>
    <w:p w14:paraId="0F91138C" w14:textId="71566755" w:rsidR="00EF5FCC" w:rsidRPr="003B224A" w:rsidRDefault="00CD699E" w:rsidP="00EF5FCC">
      <w:pPr>
        <w:rPr>
          <w:rFonts w:ascii="Times New Roman" w:eastAsiaTheme="minorEastAsia" w:hAnsi="Times New Roman"/>
          <w:noProof/>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09DC49B4" w14:textId="17563B7A" w:rsidR="00EF5FCC" w:rsidRPr="003B224A" w:rsidRDefault="00EF5FCC" w:rsidP="00EF5FCC">
      <w:pPr>
        <w:rPr>
          <w:rFonts w:ascii="Times New Roman" w:eastAsiaTheme="minorEastAsia" w:hAnsi="Times New Roman"/>
          <w:b/>
          <w:szCs w:val="21"/>
        </w:rPr>
      </w:pPr>
      <w:r w:rsidRPr="003B224A">
        <w:rPr>
          <w:rFonts w:ascii="Times New Roman" w:eastAsiaTheme="minorEastAsia" w:hAnsi="Times New Roman"/>
          <w:b/>
          <w:noProof/>
          <w:szCs w:val="21"/>
        </w:rPr>
        <w:t>6.2</w:t>
      </w:r>
      <w:r w:rsidRPr="003B224A">
        <w:rPr>
          <w:rFonts w:ascii="Times New Roman" w:eastAsiaTheme="minorEastAsia" w:hAnsi="Times New Roman"/>
          <w:b/>
          <w:noProof/>
          <w:szCs w:val="21"/>
        </w:rPr>
        <w:t>今後の方向性</w:t>
      </w:r>
      <w:r w:rsidRPr="003B224A">
        <w:rPr>
          <w:rFonts w:ascii="Times New Roman" w:eastAsiaTheme="minorEastAsia" w:hAnsi="Times New Roman"/>
          <w:b/>
          <w:noProof/>
          <w:szCs w:val="21"/>
        </w:rPr>
        <w:t xml:space="preserve"> </w:t>
      </w:r>
      <w:r w:rsidRPr="003B224A">
        <w:rPr>
          <w:rFonts w:ascii="Times New Roman" w:eastAsiaTheme="minorEastAsia" w:hAnsi="Times New Roman"/>
          <w:b/>
          <w:szCs w:val="21"/>
        </w:rPr>
        <w:t xml:space="preserve">　</w:t>
      </w:r>
    </w:p>
    <w:p w14:paraId="5B89B843" w14:textId="3A2107BF" w:rsidR="00EF5FCC" w:rsidRPr="003B224A" w:rsidRDefault="00EF5FCC" w:rsidP="00EF5FCC">
      <w:pPr>
        <w:ind w:firstLineChars="100" w:firstLine="257"/>
        <w:rPr>
          <w:rFonts w:ascii="Times New Roman" w:eastAsiaTheme="minorEastAsia" w:hAnsi="Times New Roman"/>
          <w:szCs w:val="21"/>
        </w:rPr>
      </w:pPr>
      <w:r w:rsidRPr="003B224A">
        <w:rPr>
          <w:rFonts w:ascii="Times New Roman" w:eastAsiaTheme="minorEastAsia" w:hAnsi="Times New Roman"/>
          <w:szCs w:val="21"/>
        </w:rPr>
        <w:t>本研究で示した</w:t>
      </w:r>
      <w:r w:rsidR="00876398" w:rsidRPr="003B224A">
        <w:rPr>
          <w:rFonts w:ascii="Times New Roman" w:eastAsiaTheme="minorEastAsia" w:hAnsi="Times New Roman"/>
          <w:szCs w:val="21"/>
        </w:rPr>
        <w:t>…..</w:t>
      </w:r>
      <w:r w:rsidRPr="003B224A">
        <w:rPr>
          <w:rFonts w:ascii="Times New Roman" w:eastAsiaTheme="minorEastAsia" w:hAnsi="Times New Roman"/>
          <w:szCs w:val="21"/>
        </w:rPr>
        <w:t>さらに検討していく必要がある。</w:t>
      </w:r>
    </w:p>
    <w:p w14:paraId="04083872" w14:textId="40A8B111" w:rsidR="00D176C0" w:rsidRDefault="00CD699E" w:rsidP="00854D7A">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229DB112" w14:textId="7BA6084A" w:rsidR="00891DC6" w:rsidRPr="00891DC6" w:rsidRDefault="00891DC6" w:rsidP="00891DC6">
      <w:pPr>
        <w:jc w:val="center"/>
        <w:rPr>
          <w:rFonts w:ascii="Times New Roman" w:eastAsiaTheme="minorEastAsia" w:hAnsi="Times New Roman"/>
          <w:b/>
          <w:bCs/>
          <w:szCs w:val="21"/>
        </w:rPr>
      </w:pPr>
      <w:r w:rsidRPr="00891DC6">
        <w:rPr>
          <w:rFonts w:ascii="Times New Roman" w:eastAsiaTheme="minorEastAsia" w:hAnsi="Times New Roman" w:hint="eastAsia"/>
          <w:b/>
          <w:bCs/>
          <w:szCs w:val="21"/>
        </w:rPr>
        <w:t>謝辞</w:t>
      </w:r>
    </w:p>
    <w:p w14:paraId="2B99066E" w14:textId="4FAE3873" w:rsidR="00891DC6" w:rsidRPr="003B224A" w:rsidRDefault="00891DC6" w:rsidP="00891DC6">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Pr="003B224A">
        <w:rPr>
          <w:rFonts w:ascii="Times New Roman" w:eastAsiaTheme="minorEastAsia" w:hAnsi="Times New Roman" w:hint="eastAsia"/>
          <w:szCs w:val="21"/>
        </w:rPr>
        <w:t xml:space="preserve">　　</w:t>
      </w:r>
    </w:p>
    <w:p w14:paraId="36F3CDF2" w14:textId="04FC4502" w:rsidR="00181658" w:rsidRPr="003B224A" w:rsidRDefault="00181658" w:rsidP="00E227AA">
      <w:pPr>
        <w:jc w:val="center"/>
        <w:rPr>
          <w:rFonts w:ascii="Times New Roman" w:eastAsiaTheme="minorEastAsia" w:hAnsi="Times New Roman"/>
          <w:b/>
          <w:szCs w:val="21"/>
        </w:rPr>
      </w:pPr>
      <w:r w:rsidRPr="003B224A">
        <w:rPr>
          <w:rFonts w:ascii="Times New Roman" w:eastAsiaTheme="minorEastAsia" w:hAnsi="Times New Roman"/>
          <w:b/>
          <w:szCs w:val="21"/>
        </w:rPr>
        <w:t>注</w:t>
      </w:r>
    </w:p>
    <w:p w14:paraId="51297A16" w14:textId="57121014" w:rsidR="00181658" w:rsidRPr="003B224A" w:rsidRDefault="00DA4D9B" w:rsidP="002E4502">
      <w:pPr>
        <w:rPr>
          <w:rFonts w:ascii="Times New Roman" w:eastAsiaTheme="minorEastAsia" w:hAnsi="Times New Roman"/>
          <w:szCs w:val="21"/>
        </w:rPr>
      </w:pPr>
      <w:r w:rsidRPr="003B224A">
        <w:rPr>
          <w:rFonts w:ascii="Times New Roman" w:eastAsiaTheme="minorEastAsia" w:hAnsi="Times New Roman"/>
          <w:szCs w:val="21"/>
        </w:rPr>
        <w:t xml:space="preserve">1 </w:t>
      </w:r>
      <w:r w:rsidR="00816E71" w:rsidRPr="003B224A">
        <w:rPr>
          <w:rFonts w:ascii="Times New Roman" w:eastAsiaTheme="minorEastAsia" w:hAnsi="Times New Roman"/>
          <w:szCs w:val="21"/>
        </w:rPr>
        <w:t>質的研究と量的研究の差異に関しては</w:t>
      </w:r>
      <w:r w:rsidR="00816E71" w:rsidRPr="003B224A">
        <w:rPr>
          <w:rFonts w:ascii="Times New Roman" w:eastAsiaTheme="minorEastAsia" w:hAnsi="Times New Roman"/>
          <w:szCs w:val="21"/>
        </w:rPr>
        <w:t xml:space="preserve">…. </w:t>
      </w:r>
    </w:p>
    <w:p w14:paraId="010FAA40" w14:textId="1BEC0E70" w:rsidR="0011063C" w:rsidRPr="003B224A" w:rsidRDefault="00CD699E" w:rsidP="00854D7A">
      <w:pPr>
        <w:rPr>
          <w:rFonts w:ascii="Times New Roman" w:eastAsiaTheme="minorEastAsia" w:hAnsi="Times New Roman"/>
          <w:szCs w:val="21"/>
        </w:rPr>
      </w:pPr>
      <w:r w:rsidRPr="003B224A">
        <w:rPr>
          <w:rFonts w:ascii="Times New Roman" w:eastAsiaTheme="minorEastAsia" w:hAnsi="Times New Roman"/>
          <w:szCs w:val="21"/>
        </w:rPr>
        <w:t>[1</w:t>
      </w:r>
      <w:r w:rsidRPr="003B224A">
        <w:rPr>
          <w:rFonts w:ascii="Times New Roman" w:eastAsiaTheme="minorEastAsia" w:hAnsi="Times New Roman"/>
          <w:szCs w:val="21"/>
        </w:rPr>
        <w:t>行空ける</w:t>
      </w:r>
      <w:r w:rsidRPr="003B224A">
        <w:rPr>
          <w:rFonts w:ascii="Times New Roman" w:eastAsiaTheme="minorEastAsia" w:hAnsi="Times New Roman"/>
          <w:szCs w:val="21"/>
        </w:rPr>
        <w:t>]</w:t>
      </w:r>
      <w:r w:rsidR="00144196" w:rsidRPr="003B224A">
        <w:rPr>
          <w:rFonts w:ascii="Times New Roman" w:eastAsiaTheme="minorEastAsia" w:hAnsi="Times New Roman" w:hint="eastAsia"/>
          <w:szCs w:val="21"/>
        </w:rPr>
        <w:t xml:space="preserve">　　</w:t>
      </w:r>
    </w:p>
    <w:p w14:paraId="3ACC6725" w14:textId="00868B92" w:rsidR="00D505A6" w:rsidRPr="003B224A" w:rsidRDefault="00DA4D9B" w:rsidP="00672A2E">
      <w:pPr>
        <w:jc w:val="center"/>
        <w:rPr>
          <w:rFonts w:ascii="Times New Roman" w:hAnsi="Times New Roman"/>
          <w:b/>
        </w:rPr>
      </w:pPr>
      <w:r w:rsidRPr="003B224A">
        <w:rPr>
          <w:rFonts w:ascii="Times New Roman" w:hAnsi="Times New Roman" w:hint="eastAsia"/>
          <w:b/>
        </w:rPr>
        <w:t>引用</w:t>
      </w:r>
      <w:r w:rsidR="00D505A6" w:rsidRPr="003B224A">
        <w:rPr>
          <w:rFonts w:ascii="Times New Roman" w:hAnsi="Times New Roman"/>
          <w:b/>
        </w:rPr>
        <w:t>文献</w:t>
      </w:r>
    </w:p>
    <w:p w14:paraId="57B62935" w14:textId="72A1226D" w:rsidR="008C5537" w:rsidRPr="003B224A" w:rsidRDefault="008C5537" w:rsidP="007A4026">
      <w:pPr>
        <w:ind w:left="639" w:hangingChars="249" w:hanging="639"/>
        <w:rPr>
          <w:rFonts w:ascii="Times New Roman" w:eastAsiaTheme="minorEastAsia" w:hAnsi="Times New Roman"/>
          <w:szCs w:val="21"/>
        </w:rPr>
      </w:pPr>
      <w:r w:rsidRPr="003B224A">
        <w:rPr>
          <w:rFonts w:ascii="Times New Roman" w:eastAsiaTheme="minorEastAsia" w:hAnsi="Times New Roman"/>
          <w:szCs w:val="21"/>
        </w:rPr>
        <w:t>門倉正美</w:t>
      </w:r>
      <w:r w:rsidR="000B5818" w:rsidRPr="00407670">
        <w:rPr>
          <w:rFonts w:ascii="ＭＳ Ｐ明朝" w:eastAsia="ＭＳ Ｐ明朝" w:hAnsi="ＭＳ Ｐ明朝" w:hint="eastAsia"/>
          <w:szCs w:val="21"/>
        </w:rPr>
        <w:t>（</w:t>
      </w:r>
      <w:r w:rsidRPr="003B224A">
        <w:rPr>
          <w:rFonts w:ascii="Times New Roman" w:eastAsiaTheme="minorEastAsia" w:hAnsi="Times New Roman"/>
          <w:szCs w:val="21"/>
        </w:rPr>
        <w:t>1994</w:t>
      </w:r>
      <w:r w:rsidR="000B5818" w:rsidRPr="00407670">
        <w:rPr>
          <w:rFonts w:ascii="ＭＳ Ｐ明朝" w:eastAsia="ＭＳ Ｐ明朝" w:hAnsi="ＭＳ Ｐ明朝" w:hint="eastAsia"/>
          <w:szCs w:val="21"/>
        </w:rPr>
        <w:t>）</w:t>
      </w:r>
      <w:r w:rsidR="000B5818">
        <w:rPr>
          <w:rFonts w:ascii="Times New Roman" w:eastAsiaTheme="minorEastAsia" w:hAnsi="Times New Roman" w:hint="eastAsia"/>
          <w:szCs w:val="21"/>
        </w:rPr>
        <w:t>.</w:t>
      </w:r>
      <w:r w:rsidRPr="003B224A">
        <w:rPr>
          <w:rFonts w:ascii="Times New Roman" w:eastAsiaTheme="minorEastAsia" w:hAnsi="Times New Roman"/>
          <w:szCs w:val="21"/>
        </w:rPr>
        <w:t>「内なる国際化」と日本語教育」『横浜国立大学留学生センター紀要</w:t>
      </w:r>
      <w:r w:rsidR="00B64849" w:rsidRPr="003B224A">
        <w:rPr>
          <w:rFonts w:ascii="Times New Roman" w:eastAsiaTheme="minorEastAsia" w:hAnsi="Times New Roman" w:hint="eastAsia"/>
          <w:szCs w:val="21"/>
        </w:rPr>
        <w:t>』</w:t>
      </w:r>
      <w:r w:rsidRPr="003B224A">
        <w:rPr>
          <w:rFonts w:ascii="Times New Roman" w:eastAsiaTheme="minorEastAsia" w:hAnsi="Times New Roman"/>
          <w:szCs w:val="21"/>
        </w:rPr>
        <w:t>No. 1, 1</w:t>
      </w:r>
      <w:r w:rsidR="00D91E3B" w:rsidRPr="00472529">
        <w:rPr>
          <w:rFonts w:ascii="Times New Roman" w:hAnsi="Times New Roman"/>
        </w:rPr>
        <w:t>–</w:t>
      </w:r>
      <w:r w:rsidRPr="003B224A">
        <w:rPr>
          <w:rFonts w:ascii="Times New Roman" w:eastAsiaTheme="minorEastAsia" w:hAnsi="Times New Roman"/>
          <w:szCs w:val="21"/>
        </w:rPr>
        <w:t>17</w:t>
      </w:r>
      <w:r w:rsidR="0039630C">
        <w:rPr>
          <w:rFonts w:ascii="Times New Roman" w:eastAsiaTheme="minorEastAsia" w:hAnsi="Times New Roman"/>
          <w:szCs w:val="21"/>
        </w:rPr>
        <w:t>.</w:t>
      </w:r>
    </w:p>
    <w:p w14:paraId="0257C693" w14:textId="0F769479" w:rsidR="008C5537" w:rsidRPr="003B224A" w:rsidRDefault="008C5537" w:rsidP="007A4026">
      <w:pPr>
        <w:wordWrap w:val="0"/>
        <w:ind w:left="639" w:hangingChars="249" w:hanging="639"/>
        <w:rPr>
          <w:rFonts w:ascii="Times New Roman" w:eastAsiaTheme="minorEastAsia" w:hAnsi="Times New Roman"/>
          <w:szCs w:val="21"/>
        </w:rPr>
      </w:pPr>
      <w:r w:rsidRPr="003B224A">
        <w:rPr>
          <w:rFonts w:ascii="Times New Roman" w:eastAsiaTheme="minorEastAsia" w:hAnsi="Times New Roman"/>
          <w:szCs w:val="21"/>
        </w:rPr>
        <w:t>カレイラ松崎順子</w:t>
      </w:r>
      <w:r w:rsidR="000B5818" w:rsidRPr="00407670">
        <w:rPr>
          <w:rFonts w:ascii="ＭＳ Ｐ明朝" w:eastAsia="ＭＳ Ｐ明朝" w:hAnsi="ＭＳ Ｐ明朝" w:hint="eastAsia"/>
          <w:szCs w:val="21"/>
        </w:rPr>
        <w:t>（</w:t>
      </w:r>
      <w:r w:rsidRPr="003B224A">
        <w:rPr>
          <w:rFonts w:ascii="Times New Roman" w:eastAsiaTheme="minorEastAsia" w:hAnsi="Times New Roman"/>
          <w:szCs w:val="21"/>
        </w:rPr>
        <w:t>2015</w:t>
      </w:r>
      <w:r w:rsidR="000B5818" w:rsidRPr="00407670">
        <w:rPr>
          <w:rFonts w:ascii="ＭＳ Ｐ明朝" w:eastAsia="ＭＳ Ｐ明朝" w:hAnsi="ＭＳ Ｐ明朝" w:hint="eastAsia"/>
          <w:szCs w:val="21"/>
        </w:rPr>
        <w:t>）</w:t>
      </w:r>
      <w:r w:rsidR="000B5818">
        <w:rPr>
          <w:rFonts w:ascii="Times New Roman" w:eastAsiaTheme="minorEastAsia" w:hAnsi="Times New Roman" w:hint="eastAsia"/>
          <w:szCs w:val="21"/>
        </w:rPr>
        <w:t>.</w:t>
      </w:r>
      <w:r w:rsidRPr="003B224A">
        <w:rPr>
          <w:rFonts w:ascii="Times New Roman" w:eastAsiaTheme="minorEastAsia" w:hAnsi="Times New Roman"/>
          <w:szCs w:val="21"/>
        </w:rPr>
        <w:t>『大学生を対象にした英語学習に対するニーズ分析』</w:t>
      </w:r>
      <w:r w:rsidRPr="003B224A">
        <w:rPr>
          <w:rFonts w:ascii="Times New Roman" w:eastAsiaTheme="minorEastAsia" w:hAnsi="Times New Roman"/>
          <w:szCs w:val="21"/>
        </w:rPr>
        <w:t xml:space="preserve"> </w:t>
      </w:r>
      <w:r w:rsidRPr="003B224A">
        <w:rPr>
          <w:rFonts w:ascii="Times New Roman" w:eastAsiaTheme="minorEastAsia" w:hAnsi="Times New Roman"/>
          <w:szCs w:val="21"/>
        </w:rPr>
        <w:t>統計数研究所</w:t>
      </w:r>
      <w:r w:rsidR="000B5818">
        <w:rPr>
          <w:rFonts w:ascii="Times New Roman" w:eastAsiaTheme="minorEastAsia" w:hAnsi="Times New Roman" w:hint="eastAsia"/>
          <w:szCs w:val="21"/>
        </w:rPr>
        <w:t>.</w:t>
      </w:r>
      <w:r w:rsidR="004A1AE9">
        <w:rPr>
          <w:rFonts w:ascii="Times New Roman" w:eastAsiaTheme="minorEastAsia" w:hAnsi="Times New Roman" w:hint="eastAsia"/>
          <w:szCs w:val="21"/>
        </w:rPr>
        <w:t xml:space="preserve">　</w:t>
      </w:r>
    </w:p>
    <w:p w14:paraId="2310AE5B" w14:textId="77777777" w:rsidR="009C0983" w:rsidRDefault="008C5537" w:rsidP="007A4026">
      <w:pPr>
        <w:wordWrap w:val="0"/>
        <w:ind w:left="639" w:hangingChars="249" w:hanging="639"/>
        <w:rPr>
          <w:rFonts w:ascii="Times New Roman" w:eastAsiaTheme="minorEastAsia" w:hAnsi="Times New Roman"/>
          <w:szCs w:val="21"/>
        </w:rPr>
      </w:pPr>
      <w:r w:rsidRPr="003B224A">
        <w:rPr>
          <w:rFonts w:ascii="Times New Roman" w:eastAsiaTheme="minorEastAsia" w:hAnsi="Times New Roman"/>
          <w:szCs w:val="21"/>
        </w:rPr>
        <w:t>小林明</w:t>
      </w:r>
      <w:r w:rsidR="000B5818" w:rsidRPr="00407670">
        <w:rPr>
          <w:rFonts w:ascii="ＭＳ Ｐ明朝" w:eastAsia="ＭＳ Ｐ明朝" w:hAnsi="ＭＳ Ｐ明朝" w:hint="eastAsia"/>
          <w:szCs w:val="21"/>
        </w:rPr>
        <w:t>（</w:t>
      </w:r>
      <w:r w:rsidRPr="003B224A">
        <w:rPr>
          <w:rFonts w:ascii="Times New Roman" w:eastAsiaTheme="minorEastAsia" w:hAnsi="Times New Roman"/>
          <w:szCs w:val="21"/>
        </w:rPr>
        <w:t>2011</w:t>
      </w:r>
      <w:r w:rsidR="000B5818" w:rsidRPr="00407670">
        <w:rPr>
          <w:rFonts w:ascii="ＭＳ Ｐ明朝" w:eastAsia="ＭＳ Ｐ明朝" w:hAnsi="ＭＳ Ｐ明朝" w:hint="eastAsia"/>
          <w:szCs w:val="21"/>
        </w:rPr>
        <w:t>）</w:t>
      </w:r>
      <w:r w:rsidR="000B5818">
        <w:rPr>
          <w:rFonts w:ascii="Times New Roman" w:eastAsiaTheme="minorEastAsia" w:hAnsi="Times New Roman" w:hint="eastAsia"/>
          <w:szCs w:val="21"/>
        </w:rPr>
        <w:t>.</w:t>
      </w:r>
      <w:r w:rsidRPr="003B224A">
        <w:rPr>
          <w:rFonts w:ascii="Times New Roman" w:eastAsiaTheme="minorEastAsia" w:hAnsi="Times New Roman"/>
          <w:szCs w:val="21"/>
        </w:rPr>
        <w:t>「日本人学生の海外留学阻害要因と今後の対策」『ウェブマガジン留学交流』</w:t>
      </w:r>
      <w:r w:rsidRPr="003B224A">
        <w:rPr>
          <w:rFonts w:ascii="Times New Roman" w:eastAsiaTheme="minorEastAsia" w:hAnsi="Times New Roman"/>
          <w:szCs w:val="21"/>
        </w:rPr>
        <w:t>2011</w:t>
      </w:r>
      <w:r w:rsidRPr="003B224A">
        <w:rPr>
          <w:rFonts w:ascii="Times New Roman" w:eastAsiaTheme="minorEastAsia" w:hAnsi="Times New Roman"/>
          <w:szCs w:val="21"/>
        </w:rPr>
        <w:t>年</w:t>
      </w:r>
      <w:r w:rsidRPr="003B224A">
        <w:rPr>
          <w:rFonts w:ascii="Times New Roman" w:eastAsiaTheme="minorEastAsia" w:hAnsi="Times New Roman"/>
          <w:szCs w:val="21"/>
        </w:rPr>
        <w:t>5</w:t>
      </w:r>
      <w:r w:rsidRPr="003B224A">
        <w:rPr>
          <w:rFonts w:ascii="Times New Roman" w:eastAsiaTheme="minorEastAsia" w:hAnsi="Times New Roman"/>
          <w:szCs w:val="21"/>
        </w:rPr>
        <w:t>月号</w:t>
      </w:r>
      <w:r w:rsidRPr="003B224A">
        <w:rPr>
          <w:rFonts w:ascii="Times New Roman" w:eastAsiaTheme="minorEastAsia" w:hAnsi="Times New Roman"/>
          <w:szCs w:val="21"/>
        </w:rPr>
        <w:t xml:space="preserve"> Vol.2</w:t>
      </w:r>
      <w:r w:rsidR="000B5818">
        <w:rPr>
          <w:rFonts w:ascii="Times New Roman" w:eastAsiaTheme="minorEastAsia" w:hAnsi="Times New Roman"/>
          <w:szCs w:val="21"/>
        </w:rPr>
        <w:t>.</w:t>
      </w:r>
      <w:r w:rsidRPr="003B224A">
        <w:rPr>
          <w:rFonts w:ascii="Times New Roman" w:eastAsiaTheme="minorEastAsia" w:hAnsi="Times New Roman"/>
          <w:szCs w:val="21"/>
        </w:rPr>
        <w:t xml:space="preserve"> </w:t>
      </w:r>
    </w:p>
    <w:p w14:paraId="2AC967FD" w14:textId="77777777" w:rsidR="009C0983" w:rsidRDefault="008C5537" w:rsidP="009C0983">
      <w:pPr>
        <w:wordWrap w:val="0"/>
        <w:ind w:leftChars="200" w:left="513" w:firstLineChars="50" w:firstLine="128"/>
        <w:rPr>
          <w:rFonts w:ascii="Times New Roman" w:eastAsiaTheme="minorEastAsia" w:hAnsi="Times New Roman"/>
          <w:szCs w:val="21"/>
        </w:rPr>
      </w:pPr>
      <w:r w:rsidRPr="003B224A">
        <w:rPr>
          <w:rFonts w:ascii="Times New Roman" w:eastAsiaTheme="minorEastAsia" w:hAnsi="Times New Roman"/>
          <w:szCs w:val="21"/>
        </w:rPr>
        <w:t>http://www.jasso.go.jp/about/documents/akirakobayashi.pdf</w:t>
      </w:r>
      <w:r w:rsidR="009C0983">
        <w:rPr>
          <w:rFonts w:ascii="Times New Roman" w:eastAsiaTheme="minorEastAsia" w:hAnsi="Times New Roman" w:hint="eastAsia"/>
          <w:szCs w:val="21"/>
        </w:rPr>
        <w:t xml:space="preserve">　</w:t>
      </w:r>
    </w:p>
    <w:p w14:paraId="7C69B397" w14:textId="68955B84" w:rsidR="008C5537" w:rsidRPr="0091389B" w:rsidRDefault="009C0983" w:rsidP="00E20D9B">
      <w:pPr>
        <w:wordWrap w:val="0"/>
        <w:ind w:leftChars="200" w:left="513"/>
        <w:rPr>
          <w:rFonts w:ascii="Times New Roman" w:eastAsiaTheme="minorEastAsia" w:hAnsi="Times New Roman"/>
          <w:szCs w:val="21"/>
        </w:rPr>
      </w:pPr>
      <w:r w:rsidRPr="0091389B">
        <w:rPr>
          <w:rFonts w:ascii="Times New Roman" w:eastAsiaTheme="minorEastAsia" w:hAnsi="Times New Roman" w:hint="eastAsia"/>
          <w:szCs w:val="21"/>
        </w:rPr>
        <w:t>（</w:t>
      </w:r>
      <w:r w:rsidRPr="0091389B">
        <w:rPr>
          <w:rFonts w:ascii="Times New Roman" w:eastAsiaTheme="minorEastAsia" w:hAnsi="Times New Roman"/>
          <w:szCs w:val="21"/>
        </w:rPr>
        <w:t>URL</w:t>
      </w:r>
      <w:r w:rsidRPr="0091389B">
        <w:rPr>
          <w:rFonts w:ascii="Times New Roman" w:eastAsiaTheme="minorEastAsia" w:hAnsi="Times New Roman" w:hint="eastAsia"/>
          <w:szCs w:val="21"/>
        </w:rPr>
        <w:t>を入れる際はハイパーリンクを解除し</w:t>
      </w:r>
      <w:r w:rsidRPr="0091389B">
        <w:rPr>
          <w:rFonts w:ascii="Times New Roman" w:eastAsiaTheme="minorEastAsia" w:hAnsi="Times New Roman"/>
          <w:szCs w:val="21"/>
        </w:rPr>
        <w:t xml:space="preserve">, </w:t>
      </w:r>
      <w:r w:rsidR="00E20D9B" w:rsidRPr="0091389B">
        <w:rPr>
          <w:rFonts w:ascii="Times New Roman" w:eastAsiaTheme="minorEastAsia" w:hAnsi="Times New Roman" w:hint="eastAsia"/>
          <w:szCs w:val="21"/>
        </w:rPr>
        <w:t>行を跨ぐ場合は</w:t>
      </w:r>
      <w:r w:rsidRPr="0091389B">
        <w:rPr>
          <w:rFonts w:ascii="Times New Roman" w:eastAsiaTheme="minorEastAsia" w:hAnsi="Times New Roman" w:hint="eastAsia"/>
          <w:szCs w:val="21"/>
        </w:rPr>
        <w:t>改行する）</w:t>
      </w:r>
    </w:p>
    <w:p w14:paraId="126C4FAE" w14:textId="0671BD4F" w:rsidR="004A1AE9" w:rsidRPr="00E20D9B" w:rsidRDefault="004A1AE9" w:rsidP="009C0983">
      <w:pPr>
        <w:ind w:left="693" w:hangingChars="270" w:hanging="693"/>
        <w:rPr>
          <w:rFonts w:asciiTheme="minorEastAsia" w:eastAsiaTheme="minorEastAsia" w:hAnsiTheme="minorEastAsia"/>
        </w:rPr>
      </w:pPr>
      <w:r w:rsidRPr="00E20D9B">
        <w:rPr>
          <w:rFonts w:asciiTheme="minorEastAsia" w:eastAsiaTheme="minorEastAsia" w:hAnsiTheme="minorEastAsia"/>
        </w:rPr>
        <w:t>宇佐美洋・森篤嗣・広瀬和佳子・吉田さち</w:t>
      </w:r>
      <w:r w:rsidR="000B5818" w:rsidRPr="00E20D9B">
        <w:rPr>
          <w:rFonts w:asciiTheme="minorEastAsia" w:eastAsiaTheme="minorEastAsia" w:hAnsiTheme="minorEastAsia" w:hint="eastAsia"/>
          <w:szCs w:val="21"/>
        </w:rPr>
        <w:t>（</w:t>
      </w:r>
      <w:r w:rsidRPr="00E20D9B">
        <w:rPr>
          <w:rFonts w:asciiTheme="minorEastAsia" w:eastAsiaTheme="minorEastAsia" w:hAnsiTheme="minorEastAsia"/>
        </w:rPr>
        <w:t>2009</w:t>
      </w:r>
      <w:r w:rsidR="000B5818" w:rsidRPr="00E20D9B">
        <w:rPr>
          <w:rFonts w:asciiTheme="minorEastAsia" w:eastAsiaTheme="minorEastAsia" w:hAnsiTheme="minorEastAsia" w:hint="eastAsia"/>
          <w:szCs w:val="21"/>
        </w:rPr>
        <w:t>）.</w:t>
      </w:r>
      <w:r w:rsidRPr="00E20D9B">
        <w:rPr>
          <w:rFonts w:asciiTheme="minorEastAsia" w:eastAsiaTheme="minorEastAsia" w:hAnsiTheme="minorEastAsia"/>
        </w:rPr>
        <w:t xml:space="preserve">「書き手の語彙選択が読み手の理解に与える影響―文脈の中での意味推測を妨げる要因とは―」『日本語教育』140，48–58. </w:t>
      </w:r>
    </w:p>
    <w:p w14:paraId="7E1B9EEA" w14:textId="092C45DE" w:rsidR="008C5537" w:rsidRPr="003B224A" w:rsidRDefault="008C5537" w:rsidP="007A4026">
      <w:pPr>
        <w:wordWrap w:val="0"/>
        <w:ind w:left="639" w:hangingChars="249" w:hanging="639"/>
        <w:rPr>
          <w:rFonts w:ascii="Times New Roman" w:eastAsiaTheme="minorEastAsia" w:hAnsi="Times New Roman"/>
          <w:szCs w:val="21"/>
        </w:rPr>
      </w:pPr>
      <w:r w:rsidRPr="003B224A">
        <w:rPr>
          <w:rFonts w:ascii="Times New Roman" w:eastAsiaTheme="minorEastAsia" w:hAnsi="Times New Roman"/>
          <w:szCs w:val="21"/>
        </w:rPr>
        <w:t>文部科学省「「日本人の海外留学者数」及び「外国人留学生在籍状況調査」について」</w:t>
      </w:r>
      <w:r w:rsidR="000B5818">
        <w:rPr>
          <w:rFonts w:ascii="Times New Roman" w:eastAsiaTheme="minorEastAsia" w:hAnsi="Times New Roman" w:hint="eastAsia"/>
          <w:szCs w:val="21"/>
        </w:rPr>
        <w:t>.</w:t>
      </w:r>
      <w:r w:rsidR="007A4026">
        <w:rPr>
          <w:rFonts w:ascii="Times New Roman" w:eastAsiaTheme="minorEastAsia" w:hAnsi="Times New Roman" w:hint="eastAsia"/>
          <w:szCs w:val="21"/>
        </w:rPr>
        <w:t xml:space="preserve"> </w:t>
      </w:r>
      <w:r w:rsidRPr="003B224A">
        <w:rPr>
          <w:rFonts w:ascii="Times New Roman" w:eastAsiaTheme="minorEastAsia" w:hAnsi="Times New Roman"/>
          <w:szCs w:val="21"/>
        </w:rPr>
        <w:t>http://www.mext.go.jp/b_menu/houdou/25/02/1330698.htm</w:t>
      </w:r>
    </w:p>
    <w:p w14:paraId="04AC7FE8" w14:textId="0E5F7EA5" w:rsidR="008C5537" w:rsidRPr="003B224A" w:rsidRDefault="008C5537" w:rsidP="007A4026">
      <w:pPr>
        <w:ind w:left="639" w:hangingChars="249" w:hanging="639"/>
        <w:rPr>
          <w:rFonts w:ascii="Times New Roman" w:eastAsiaTheme="minorEastAsia" w:hAnsi="Times New Roman"/>
          <w:szCs w:val="21"/>
        </w:rPr>
      </w:pPr>
      <w:r w:rsidRPr="003B224A">
        <w:rPr>
          <w:rFonts w:ascii="Times New Roman" w:eastAsiaTheme="minorEastAsia" w:hAnsi="Times New Roman"/>
          <w:szCs w:val="21"/>
        </w:rPr>
        <w:lastRenderedPageBreak/>
        <w:t xml:space="preserve">Ayano, M. (2006). Japanese students in Britain. In M. Byram &amp; A. Feng (Eds.), </w:t>
      </w:r>
      <w:r w:rsidRPr="003B224A">
        <w:rPr>
          <w:rFonts w:ascii="Times New Roman" w:eastAsiaTheme="minorEastAsia" w:hAnsi="Times New Roman"/>
          <w:i/>
          <w:szCs w:val="21"/>
        </w:rPr>
        <w:t>Living and studying abroad</w:t>
      </w:r>
      <w:r w:rsidRPr="003B224A">
        <w:rPr>
          <w:rFonts w:ascii="Times New Roman" w:eastAsiaTheme="minorEastAsia" w:hAnsi="Times New Roman"/>
          <w:szCs w:val="21"/>
        </w:rPr>
        <w:t xml:space="preserve"> (pp. 11</w:t>
      </w:r>
      <w:r w:rsidR="00BA672C" w:rsidRPr="00472529">
        <w:rPr>
          <w:rFonts w:ascii="Times New Roman" w:hAnsi="Times New Roman"/>
        </w:rPr>
        <w:t>–</w:t>
      </w:r>
      <w:r w:rsidRPr="003B224A">
        <w:rPr>
          <w:rFonts w:ascii="Times New Roman" w:eastAsiaTheme="minorEastAsia" w:hAnsi="Times New Roman"/>
          <w:szCs w:val="21"/>
        </w:rPr>
        <w:t xml:space="preserve">37). Multilingual Matters. </w:t>
      </w:r>
    </w:p>
    <w:p w14:paraId="68B3955C" w14:textId="0A54B32D" w:rsidR="008C5537" w:rsidRPr="003B224A" w:rsidRDefault="008C5537" w:rsidP="007A4026">
      <w:pPr>
        <w:ind w:left="639" w:hangingChars="249" w:hanging="639"/>
        <w:rPr>
          <w:rFonts w:ascii="Times New Roman" w:eastAsiaTheme="minorEastAsia" w:hAnsi="Times New Roman"/>
          <w:szCs w:val="21"/>
        </w:rPr>
      </w:pPr>
      <w:proofErr w:type="spellStart"/>
      <w:r w:rsidRPr="003B224A">
        <w:rPr>
          <w:rFonts w:ascii="Times New Roman" w:eastAsiaTheme="minorEastAsia" w:hAnsi="Times New Roman"/>
          <w:szCs w:val="21"/>
        </w:rPr>
        <w:t>Beteson</w:t>
      </w:r>
      <w:proofErr w:type="spellEnd"/>
      <w:r w:rsidRPr="003B224A">
        <w:rPr>
          <w:rFonts w:ascii="Times New Roman" w:eastAsiaTheme="minorEastAsia" w:hAnsi="Times New Roman"/>
          <w:szCs w:val="21"/>
        </w:rPr>
        <w:t xml:space="preserve">, M. (1994). </w:t>
      </w:r>
      <w:r w:rsidRPr="003B224A">
        <w:rPr>
          <w:rFonts w:ascii="Times New Roman" w:eastAsiaTheme="minorEastAsia" w:hAnsi="Times New Roman"/>
          <w:i/>
          <w:szCs w:val="21"/>
        </w:rPr>
        <w:t>Peripheral visions</w:t>
      </w:r>
      <w:r w:rsidRPr="003B224A">
        <w:rPr>
          <w:rFonts w:ascii="Times New Roman" w:eastAsiaTheme="minorEastAsia" w:hAnsi="Times New Roman"/>
          <w:szCs w:val="21"/>
        </w:rPr>
        <w:t>. Harper Collins.</w:t>
      </w:r>
    </w:p>
    <w:p w14:paraId="4C75DF76" w14:textId="592B8D43" w:rsidR="008C5537" w:rsidRPr="003B224A" w:rsidRDefault="008C5537" w:rsidP="007A4026">
      <w:pPr>
        <w:ind w:left="639" w:hangingChars="249" w:hanging="639"/>
        <w:rPr>
          <w:rFonts w:ascii="Times New Roman" w:eastAsiaTheme="minorEastAsia" w:hAnsi="Times New Roman"/>
          <w:i/>
          <w:szCs w:val="21"/>
        </w:rPr>
      </w:pPr>
      <w:proofErr w:type="spellStart"/>
      <w:r w:rsidRPr="003B224A">
        <w:rPr>
          <w:rFonts w:ascii="Times New Roman" w:eastAsiaTheme="minorEastAsia" w:hAnsi="Times New Roman"/>
          <w:szCs w:val="21"/>
        </w:rPr>
        <w:t>Dornyei</w:t>
      </w:r>
      <w:proofErr w:type="spellEnd"/>
      <w:r w:rsidRPr="003B224A">
        <w:rPr>
          <w:rFonts w:ascii="Times New Roman" w:eastAsiaTheme="minorEastAsia" w:hAnsi="Times New Roman"/>
          <w:szCs w:val="21"/>
        </w:rPr>
        <w:t xml:space="preserve">, Z. (2003). </w:t>
      </w:r>
      <w:r w:rsidRPr="003B224A">
        <w:rPr>
          <w:rFonts w:ascii="Times New Roman" w:eastAsiaTheme="minorEastAsia" w:hAnsi="Times New Roman"/>
          <w:i/>
          <w:szCs w:val="21"/>
        </w:rPr>
        <w:t>Questionnaires in second language research: Construction, administration</w:t>
      </w:r>
      <w:r w:rsidR="007A4026">
        <w:rPr>
          <w:rFonts w:ascii="Times New Roman" w:eastAsiaTheme="minorEastAsia" w:hAnsi="Times New Roman" w:hint="eastAsia"/>
          <w:i/>
          <w:szCs w:val="21"/>
        </w:rPr>
        <w:t xml:space="preserve"> </w:t>
      </w:r>
      <w:r w:rsidRPr="003B224A">
        <w:rPr>
          <w:rFonts w:ascii="Times New Roman" w:eastAsiaTheme="minorEastAsia" w:hAnsi="Times New Roman"/>
          <w:i/>
          <w:szCs w:val="21"/>
        </w:rPr>
        <w:t>and processing</w:t>
      </w:r>
      <w:r w:rsidRPr="003B224A">
        <w:rPr>
          <w:rFonts w:ascii="Times New Roman" w:eastAsiaTheme="minorEastAsia" w:hAnsi="Times New Roman"/>
          <w:szCs w:val="21"/>
        </w:rPr>
        <w:t>.</w:t>
      </w:r>
      <w:r w:rsidR="00762D33">
        <w:rPr>
          <w:rFonts w:ascii="Times New Roman" w:eastAsiaTheme="minorEastAsia" w:hAnsi="Times New Roman" w:hint="eastAsia"/>
          <w:szCs w:val="21"/>
        </w:rPr>
        <w:t xml:space="preserve"> </w:t>
      </w:r>
      <w:r w:rsidRPr="0091389B">
        <w:rPr>
          <w:rFonts w:ascii="Times New Roman" w:eastAsiaTheme="minorEastAsia" w:hAnsi="Times New Roman"/>
          <w:szCs w:val="21"/>
        </w:rPr>
        <w:t>Lawrence Erlbaum.</w:t>
      </w:r>
    </w:p>
    <w:p w14:paraId="610A8111" w14:textId="60D5A957" w:rsidR="008C5537" w:rsidRPr="0091389B" w:rsidRDefault="008C5537" w:rsidP="007A4026">
      <w:pPr>
        <w:ind w:left="639" w:hangingChars="249" w:hanging="639"/>
        <w:rPr>
          <w:rFonts w:ascii="Times New Roman" w:eastAsiaTheme="minorEastAsia" w:hAnsi="Times New Roman"/>
          <w:szCs w:val="21"/>
        </w:rPr>
      </w:pPr>
      <w:r w:rsidRPr="003B224A">
        <w:rPr>
          <w:rFonts w:ascii="Times New Roman" w:eastAsiaTheme="minorEastAsia" w:hAnsi="Times New Roman"/>
          <w:szCs w:val="21"/>
        </w:rPr>
        <w:t>Gao, X. (2010). To be or not to be "part of them": Micropolitical challengers in Mainland Chinese</w:t>
      </w:r>
      <w:r w:rsidR="007A4026">
        <w:rPr>
          <w:rFonts w:ascii="Times New Roman" w:eastAsiaTheme="minorEastAsia" w:hAnsi="Times New Roman" w:hint="eastAsia"/>
          <w:szCs w:val="21"/>
        </w:rPr>
        <w:t xml:space="preserve"> </w:t>
      </w:r>
      <w:r w:rsidRPr="003B224A">
        <w:rPr>
          <w:rFonts w:ascii="Times New Roman" w:eastAsiaTheme="minorEastAsia" w:hAnsi="Times New Roman"/>
          <w:szCs w:val="21"/>
        </w:rPr>
        <w:t xml:space="preserve">students' learning of English in a multilingual university. </w:t>
      </w:r>
      <w:r w:rsidRPr="003B224A">
        <w:rPr>
          <w:rFonts w:ascii="Times New Roman" w:eastAsiaTheme="minorEastAsia" w:hAnsi="Times New Roman"/>
          <w:i/>
          <w:szCs w:val="21"/>
        </w:rPr>
        <w:t>TESOL Quarterly</w:t>
      </w:r>
      <w:r w:rsidRPr="003B224A">
        <w:rPr>
          <w:rFonts w:ascii="Times New Roman" w:eastAsiaTheme="minorEastAsia" w:hAnsi="Times New Roman"/>
          <w:szCs w:val="21"/>
        </w:rPr>
        <w:t xml:space="preserve">, </w:t>
      </w:r>
      <w:r w:rsidRPr="0091389B">
        <w:rPr>
          <w:rFonts w:ascii="Times New Roman" w:eastAsiaTheme="minorEastAsia" w:hAnsi="Times New Roman"/>
          <w:i/>
          <w:szCs w:val="21"/>
        </w:rPr>
        <w:t>44</w:t>
      </w:r>
      <w:r w:rsidR="00A20CC3" w:rsidRPr="0091389B">
        <w:rPr>
          <w:rFonts w:ascii="Times New Roman" w:eastAsiaTheme="minorEastAsia" w:hAnsi="Times New Roman"/>
          <w:iCs/>
          <w:szCs w:val="21"/>
        </w:rPr>
        <w:t>(2)</w:t>
      </w:r>
      <w:r w:rsidRPr="0091389B">
        <w:rPr>
          <w:rFonts w:ascii="Times New Roman" w:eastAsiaTheme="minorEastAsia" w:hAnsi="Times New Roman"/>
          <w:szCs w:val="21"/>
        </w:rPr>
        <w:t>, 274</w:t>
      </w:r>
      <w:r w:rsidR="00BA672C" w:rsidRPr="0091389B">
        <w:rPr>
          <w:rFonts w:ascii="Times New Roman" w:hAnsi="Times New Roman"/>
        </w:rPr>
        <w:t>–</w:t>
      </w:r>
      <w:r w:rsidRPr="0091389B">
        <w:rPr>
          <w:rFonts w:ascii="Times New Roman" w:eastAsiaTheme="minorEastAsia" w:hAnsi="Times New Roman"/>
          <w:szCs w:val="21"/>
        </w:rPr>
        <w:t xml:space="preserve">294. </w:t>
      </w:r>
    </w:p>
    <w:p w14:paraId="3390D9BA" w14:textId="6CD776B5" w:rsidR="00FF2979" w:rsidRPr="0091389B" w:rsidRDefault="00C44CE6" w:rsidP="00FF2979">
      <w:pPr>
        <w:rPr>
          <w:rFonts w:ascii="Times New Roman" w:hAnsi="Times New Roman" w:cs="Times New Roman"/>
        </w:rPr>
      </w:pPr>
      <w:r w:rsidRPr="0091389B">
        <w:rPr>
          <w:rFonts w:ascii="Times New Roman" w:eastAsiaTheme="minorEastAsia" w:hAnsi="Times New Roman" w:hint="eastAsia"/>
          <w:szCs w:val="21"/>
        </w:rPr>
        <w:t xml:space="preserve"> </w:t>
      </w:r>
      <w:r w:rsidRPr="0091389B">
        <w:rPr>
          <w:rFonts w:ascii="Times New Roman" w:eastAsiaTheme="minorEastAsia" w:hAnsi="Times New Roman"/>
          <w:szCs w:val="21"/>
        </w:rPr>
        <w:t xml:space="preserve">    </w:t>
      </w:r>
      <w:r w:rsidR="00FF2979" w:rsidRPr="0091389B">
        <w:rPr>
          <w:rFonts w:ascii="Times New Roman" w:hAnsi="Times New Roman" w:cs="Times New Roman"/>
        </w:rPr>
        <w:t>https://doi.org/10.5054/tq.2010.219944</w:t>
      </w:r>
    </w:p>
    <w:p w14:paraId="7FCE5CD2" w14:textId="56FD9620" w:rsidR="00C44CE6" w:rsidRPr="00FF2979" w:rsidRDefault="00C44CE6" w:rsidP="00FF2979">
      <w:pPr>
        <w:rPr>
          <w:rFonts w:ascii="Times New Roman" w:eastAsiaTheme="minorEastAsia" w:hAnsi="Times New Roman"/>
          <w:szCs w:val="21"/>
        </w:rPr>
      </w:pPr>
    </w:p>
    <w:p w14:paraId="53725B42" w14:textId="5853E82D" w:rsidR="00DA4D9B" w:rsidRPr="003B224A" w:rsidRDefault="00350D12" w:rsidP="006C76AB">
      <w:pPr>
        <w:jc w:val="right"/>
        <w:rPr>
          <w:rFonts w:ascii="Times New Roman" w:hAnsi="Times New Roman"/>
          <w:b/>
        </w:rPr>
      </w:pPr>
      <w:r>
        <w:rPr>
          <w:rFonts w:ascii="Times New Roman" w:hAnsi="Times New Roman" w:hint="eastAsia"/>
          <w:b/>
        </w:rPr>
        <w:t>[</w:t>
      </w:r>
      <w:r>
        <w:rPr>
          <w:rFonts w:ascii="Times New Roman" w:hAnsi="Times New Roman" w:hint="eastAsia"/>
          <w:b/>
        </w:rPr>
        <w:t>テンプレート終わり</w:t>
      </w:r>
      <w:r>
        <w:rPr>
          <w:rFonts w:ascii="Times New Roman" w:hAnsi="Times New Roman"/>
          <w:b/>
        </w:rPr>
        <w:t>]</w:t>
      </w:r>
    </w:p>
    <w:p w14:paraId="251F55B9" w14:textId="78D3E1BB" w:rsidR="00DA4D9B" w:rsidRPr="003B224A" w:rsidRDefault="008C5537" w:rsidP="00DA4D9B">
      <w:pPr>
        <w:rPr>
          <w:rFonts w:ascii="Times New Roman" w:hAnsi="Times New Roman"/>
          <w:b/>
        </w:rPr>
      </w:pPr>
      <w:r w:rsidRPr="003B224A">
        <w:rPr>
          <w:rFonts w:ascii="Times New Roman" w:hAnsi="Times New Roman" w:hint="eastAsia"/>
          <w:b/>
        </w:rPr>
        <w:t>~</w:t>
      </w:r>
      <w:r w:rsidRPr="003B224A">
        <w:rPr>
          <w:rFonts w:ascii="Times New Roman" w:hAnsi="Times New Roman"/>
          <w:b/>
        </w:rPr>
        <w:t>~~~~~~~~~~~~~~~~~~~~~~~~~~~~~~~~~~~~~~~~~~~~~~~~~~~~~~~~~~~~~~~~~~~</w:t>
      </w:r>
    </w:p>
    <w:p w14:paraId="3F0DB60C" w14:textId="76484ED7" w:rsidR="00350D12" w:rsidRPr="0091389B" w:rsidRDefault="00A10561" w:rsidP="00DA4D9B">
      <w:pPr>
        <w:rPr>
          <w:rFonts w:ascii="Times New Roman" w:hAnsi="Times New Roman"/>
          <w:b/>
        </w:rPr>
      </w:pPr>
      <w:r w:rsidRPr="0091389B">
        <w:rPr>
          <w:rFonts w:ascii="Times New Roman" w:hAnsi="Times New Roman" w:hint="eastAsia"/>
          <w:b/>
        </w:rPr>
        <w:t>(</w:t>
      </w:r>
      <w:r w:rsidRPr="0091389B">
        <w:rPr>
          <w:rFonts w:ascii="Times New Roman" w:hAnsi="Times New Roman" w:hint="eastAsia"/>
          <w:b/>
        </w:rPr>
        <w:t>アルファベット順に記載すること</w:t>
      </w:r>
      <w:r w:rsidRPr="0091389B">
        <w:rPr>
          <w:rFonts w:ascii="Times New Roman" w:hAnsi="Times New Roman" w:hint="eastAsia"/>
          <w:b/>
        </w:rPr>
        <w:t>)</w:t>
      </w:r>
    </w:p>
    <w:p w14:paraId="4F057B80" w14:textId="77777777" w:rsidR="00A10561" w:rsidRPr="00A10561" w:rsidRDefault="00A10561" w:rsidP="00DA4D9B">
      <w:pPr>
        <w:rPr>
          <w:rFonts w:ascii="Times New Roman" w:hAnsi="Times New Roman"/>
          <w:b/>
        </w:rPr>
      </w:pPr>
    </w:p>
    <w:p w14:paraId="2DD9A5FC" w14:textId="25FEE7C2" w:rsidR="00DA4D9B" w:rsidRPr="008F3178" w:rsidRDefault="008C5537" w:rsidP="00DA4D9B">
      <w:pPr>
        <w:rPr>
          <w:rFonts w:ascii="Times New Roman" w:hAnsi="Times New Roman"/>
          <w:b/>
          <w:szCs w:val="21"/>
        </w:rPr>
      </w:pPr>
      <w:r w:rsidRPr="008F3178">
        <w:rPr>
          <w:rFonts w:ascii="Times New Roman" w:hAnsi="Times New Roman" w:hint="eastAsia"/>
          <w:b/>
          <w:szCs w:val="21"/>
        </w:rPr>
        <w:t>引用文献の書き方</w:t>
      </w:r>
    </w:p>
    <w:p w14:paraId="184D0BF5" w14:textId="3172D1E4" w:rsidR="000015F7" w:rsidRPr="008F3178" w:rsidRDefault="006F7F49" w:rsidP="000015F7">
      <w:pPr>
        <w:ind w:left="303" w:hangingChars="118" w:hanging="303"/>
        <w:rPr>
          <w:rFonts w:ascii="Times New Roman" w:eastAsiaTheme="minorEastAsia" w:hAnsi="Times New Roman"/>
          <w:szCs w:val="21"/>
        </w:rPr>
      </w:pPr>
      <w:r w:rsidRPr="008F3178">
        <w:rPr>
          <w:rFonts w:ascii="Times New Roman" w:eastAsiaTheme="minorEastAsia" w:hAnsi="Times New Roman" w:hint="eastAsia"/>
          <w:szCs w:val="21"/>
        </w:rPr>
        <w:t>〔</w:t>
      </w:r>
      <w:r w:rsidR="000015F7" w:rsidRPr="008F3178">
        <w:rPr>
          <w:rFonts w:ascii="Times New Roman" w:eastAsiaTheme="minorEastAsia" w:hAnsi="Times New Roman"/>
          <w:szCs w:val="21"/>
        </w:rPr>
        <w:t>日本語書籍</w:t>
      </w:r>
      <w:r w:rsidRPr="008F3178">
        <w:rPr>
          <w:rFonts w:ascii="Times New Roman" w:eastAsiaTheme="minorEastAsia" w:hAnsi="Times New Roman" w:hint="eastAsia"/>
          <w:szCs w:val="21"/>
        </w:rPr>
        <w:t>〕</w:t>
      </w:r>
    </w:p>
    <w:p w14:paraId="4122A90A" w14:textId="552BACCD" w:rsidR="00C36737" w:rsidRPr="008F3178" w:rsidRDefault="00C36737" w:rsidP="000015F7">
      <w:pPr>
        <w:ind w:left="303" w:hangingChars="118" w:hanging="303"/>
        <w:rPr>
          <w:rFonts w:ascii="Times New Roman" w:eastAsiaTheme="minorEastAsia" w:hAnsi="Times New Roman"/>
          <w:szCs w:val="21"/>
        </w:rPr>
      </w:pPr>
      <w:r w:rsidRPr="008F3178">
        <w:rPr>
          <w:rFonts w:ascii="Times New Roman" w:eastAsiaTheme="minorEastAsia" w:hAnsi="Times New Roman"/>
          <w:szCs w:val="21"/>
        </w:rPr>
        <w:t>石田基広</w:t>
      </w:r>
      <w:r w:rsidR="00D87290" w:rsidRPr="008F3178">
        <w:rPr>
          <w:rFonts w:ascii="ＭＳ Ｐ明朝" w:eastAsia="ＭＳ Ｐ明朝" w:hAnsi="ＭＳ Ｐ明朝" w:hint="eastAsia"/>
          <w:szCs w:val="21"/>
        </w:rPr>
        <w:t>（</w:t>
      </w:r>
      <w:r w:rsidR="00191447" w:rsidRPr="008F3178">
        <w:rPr>
          <w:rFonts w:ascii="Times New Roman" w:eastAsiaTheme="minorEastAsia" w:hAnsi="Times New Roman"/>
          <w:szCs w:val="21"/>
        </w:rPr>
        <w:t>2008</w:t>
      </w:r>
      <w:r w:rsidR="00D87290" w:rsidRPr="008F3178">
        <w:rPr>
          <w:rFonts w:ascii="ＭＳ Ｐ明朝" w:eastAsia="ＭＳ Ｐ明朝" w:hAnsi="ＭＳ Ｐ明朝" w:hint="eastAsia"/>
          <w:szCs w:val="21"/>
        </w:rPr>
        <w:t>）</w:t>
      </w:r>
      <w:r w:rsidR="006B78AB" w:rsidRPr="008F3178">
        <w:rPr>
          <w:rFonts w:ascii="Times New Roman" w:eastAsiaTheme="minorEastAsia" w:hAnsi="Times New Roman" w:hint="eastAsia"/>
          <w:szCs w:val="21"/>
        </w:rPr>
        <w:t>.</w:t>
      </w:r>
      <w:r w:rsidRPr="008F3178">
        <w:rPr>
          <w:rFonts w:ascii="Times New Roman" w:eastAsiaTheme="minorEastAsia" w:hAnsi="Times New Roman"/>
          <w:szCs w:val="21"/>
        </w:rPr>
        <w:t>『</w:t>
      </w:r>
      <w:r w:rsidRPr="008F3178">
        <w:rPr>
          <w:rFonts w:ascii="Times New Roman" w:eastAsiaTheme="minorEastAsia" w:hAnsi="Times New Roman"/>
          <w:szCs w:val="21"/>
        </w:rPr>
        <w:t>R</w:t>
      </w:r>
      <w:r w:rsidRPr="008F3178">
        <w:rPr>
          <w:rFonts w:ascii="Times New Roman" w:eastAsiaTheme="minorEastAsia" w:hAnsi="Times New Roman"/>
          <w:szCs w:val="21"/>
        </w:rPr>
        <w:t>によるテキストマイニング入門』森北出版株式会社</w:t>
      </w:r>
      <w:r w:rsidR="006B78AB" w:rsidRPr="008F3178">
        <w:rPr>
          <w:rFonts w:ascii="Times New Roman" w:eastAsiaTheme="minorEastAsia" w:hAnsi="Times New Roman" w:hint="eastAsia"/>
          <w:szCs w:val="21"/>
        </w:rPr>
        <w:t>.</w:t>
      </w:r>
    </w:p>
    <w:p w14:paraId="6550FD84" w14:textId="77777777" w:rsidR="000015F7" w:rsidRPr="008F3178" w:rsidRDefault="000015F7" w:rsidP="0003155C">
      <w:pPr>
        <w:ind w:left="693" w:hangingChars="270" w:hanging="693"/>
        <w:rPr>
          <w:rFonts w:ascii="Times New Roman" w:eastAsiaTheme="minorEastAsia" w:hAnsi="Times New Roman"/>
          <w:szCs w:val="21"/>
        </w:rPr>
      </w:pPr>
    </w:p>
    <w:p w14:paraId="4EE47D99" w14:textId="775D6F42" w:rsidR="000015F7" w:rsidRPr="008F3178" w:rsidRDefault="006F7F49" w:rsidP="0003155C">
      <w:pPr>
        <w:ind w:left="693" w:hangingChars="270" w:hanging="693"/>
        <w:rPr>
          <w:rFonts w:ascii="Times New Roman" w:eastAsiaTheme="minorEastAsia" w:hAnsi="Times New Roman"/>
          <w:szCs w:val="21"/>
        </w:rPr>
      </w:pPr>
      <w:r w:rsidRPr="008F3178">
        <w:rPr>
          <w:rFonts w:ascii="Times New Roman" w:eastAsiaTheme="minorEastAsia" w:hAnsi="Times New Roman" w:hint="eastAsia"/>
          <w:szCs w:val="21"/>
        </w:rPr>
        <w:t>〔</w:t>
      </w:r>
      <w:r w:rsidR="000015F7" w:rsidRPr="008F3178">
        <w:rPr>
          <w:rFonts w:ascii="Times New Roman" w:eastAsiaTheme="minorEastAsia" w:hAnsi="Times New Roman"/>
          <w:szCs w:val="21"/>
        </w:rPr>
        <w:t>日本語ジャーナル等論文</w:t>
      </w:r>
      <w:r w:rsidRPr="008F3178">
        <w:rPr>
          <w:rFonts w:ascii="Times New Roman" w:eastAsiaTheme="minorEastAsia" w:hAnsi="Times New Roman" w:hint="eastAsia"/>
          <w:szCs w:val="21"/>
        </w:rPr>
        <w:t>〕</w:t>
      </w:r>
    </w:p>
    <w:p w14:paraId="787A72DC" w14:textId="07911E0D" w:rsidR="008670A6" w:rsidRPr="008F3178" w:rsidRDefault="008670A6" w:rsidP="0003155C">
      <w:pPr>
        <w:ind w:left="693" w:hangingChars="270" w:hanging="693"/>
        <w:rPr>
          <w:rFonts w:ascii="Times New Roman" w:eastAsiaTheme="minorEastAsia" w:hAnsi="Times New Roman"/>
          <w:szCs w:val="21"/>
        </w:rPr>
      </w:pPr>
      <w:r w:rsidRPr="008F3178">
        <w:rPr>
          <w:rFonts w:ascii="Times New Roman" w:eastAsiaTheme="minorEastAsia" w:hAnsi="Times New Roman"/>
          <w:szCs w:val="21"/>
        </w:rPr>
        <w:t>階戸陽太</w:t>
      </w:r>
      <w:r w:rsidR="00D87290" w:rsidRPr="008F3178">
        <w:rPr>
          <w:rFonts w:ascii="ＭＳ Ｐ明朝" w:eastAsia="ＭＳ Ｐ明朝" w:hAnsi="ＭＳ Ｐ明朝" w:hint="eastAsia"/>
          <w:szCs w:val="21"/>
        </w:rPr>
        <w:t>（</w:t>
      </w:r>
      <w:r w:rsidR="00191447" w:rsidRPr="008F3178">
        <w:rPr>
          <w:rFonts w:ascii="Times New Roman" w:eastAsiaTheme="minorEastAsia" w:hAnsi="Times New Roman"/>
          <w:szCs w:val="21"/>
        </w:rPr>
        <w:t>2012</w:t>
      </w:r>
      <w:r w:rsidR="00D87290" w:rsidRPr="008F3178">
        <w:rPr>
          <w:rFonts w:ascii="ＭＳ Ｐ明朝" w:eastAsia="ＭＳ Ｐ明朝" w:hAnsi="ＭＳ Ｐ明朝" w:hint="eastAsia"/>
          <w:szCs w:val="21"/>
        </w:rPr>
        <w:t>）</w:t>
      </w:r>
      <w:r w:rsidR="006B78AB" w:rsidRPr="008F3178">
        <w:rPr>
          <w:rFonts w:ascii="Times New Roman" w:eastAsiaTheme="minorEastAsia" w:hAnsi="Times New Roman" w:hint="eastAsia"/>
          <w:szCs w:val="21"/>
        </w:rPr>
        <w:t>.</w:t>
      </w:r>
      <w:r w:rsidRPr="008F3178">
        <w:rPr>
          <w:rFonts w:ascii="Times New Roman" w:eastAsiaTheme="minorEastAsia" w:hAnsi="Times New Roman"/>
          <w:szCs w:val="21"/>
        </w:rPr>
        <w:t>「外国語活動に対する小学校教員の意識に関する質的研究</w:t>
      </w:r>
      <w:r w:rsidRPr="008F3178">
        <w:rPr>
          <w:rFonts w:ascii="Times New Roman" w:eastAsiaTheme="minorEastAsia" w:hAnsi="Times New Roman"/>
          <w:szCs w:val="21"/>
        </w:rPr>
        <w:t>—</w:t>
      </w:r>
      <w:r w:rsidRPr="008F3178">
        <w:rPr>
          <w:rFonts w:ascii="Times New Roman" w:eastAsiaTheme="minorEastAsia" w:hAnsi="Times New Roman"/>
          <w:szCs w:val="21"/>
        </w:rPr>
        <w:t>必修化後の現状</w:t>
      </w:r>
      <w:r w:rsidRPr="008F3178">
        <w:rPr>
          <w:rFonts w:ascii="Times New Roman" w:eastAsiaTheme="minorEastAsia" w:hAnsi="Times New Roman"/>
          <w:szCs w:val="21"/>
        </w:rPr>
        <w:t>—</w:t>
      </w:r>
      <w:r w:rsidRPr="008F3178">
        <w:rPr>
          <w:rFonts w:ascii="Times New Roman" w:eastAsiaTheme="minorEastAsia" w:hAnsi="Times New Roman"/>
          <w:szCs w:val="21"/>
        </w:rPr>
        <w:t>」『</w:t>
      </w:r>
      <w:r w:rsidRPr="008F3178">
        <w:rPr>
          <w:rFonts w:ascii="Times New Roman" w:eastAsiaTheme="minorEastAsia" w:hAnsi="Times New Roman"/>
          <w:szCs w:val="21"/>
        </w:rPr>
        <w:t>JES Journal</w:t>
      </w:r>
      <w:r w:rsidR="00191447" w:rsidRPr="008F3178">
        <w:rPr>
          <w:rFonts w:ascii="Times New Roman" w:eastAsiaTheme="minorEastAsia" w:hAnsi="Times New Roman"/>
          <w:szCs w:val="21"/>
        </w:rPr>
        <w:t>』</w:t>
      </w:r>
      <w:r w:rsidR="00B522EC" w:rsidRPr="008F3178">
        <w:rPr>
          <w:rFonts w:ascii="Times New Roman" w:eastAsiaTheme="minorEastAsia" w:hAnsi="Times New Roman"/>
          <w:szCs w:val="21"/>
        </w:rPr>
        <w:t>第</w:t>
      </w:r>
      <w:r w:rsidRPr="008F3178">
        <w:rPr>
          <w:rFonts w:ascii="Times New Roman" w:eastAsiaTheme="minorEastAsia" w:hAnsi="Times New Roman"/>
          <w:szCs w:val="21"/>
        </w:rPr>
        <w:t>12</w:t>
      </w:r>
      <w:r w:rsidR="00B522EC" w:rsidRPr="008F3178">
        <w:rPr>
          <w:rFonts w:ascii="Times New Roman" w:eastAsiaTheme="minorEastAsia" w:hAnsi="Times New Roman"/>
          <w:szCs w:val="21"/>
        </w:rPr>
        <w:t>号</w:t>
      </w:r>
      <w:r w:rsidR="00191447" w:rsidRPr="008F3178">
        <w:rPr>
          <w:rFonts w:ascii="Times New Roman" w:eastAsiaTheme="minorEastAsia" w:hAnsi="Times New Roman"/>
          <w:szCs w:val="21"/>
        </w:rPr>
        <w:t xml:space="preserve">, </w:t>
      </w:r>
      <w:r w:rsidRPr="008F3178">
        <w:rPr>
          <w:rFonts w:ascii="Times New Roman" w:eastAsiaTheme="minorEastAsia" w:hAnsi="Times New Roman"/>
          <w:szCs w:val="21"/>
        </w:rPr>
        <w:t>102</w:t>
      </w:r>
      <w:r w:rsidR="0045505A" w:rsidRPr="008F3178">
        <w:rPr>
          <w:rFonts w:ascii="Times New Roman" w:hAnsi="Times New Roman"/>
          <w:szCs w:val="21"/>
        </w:rPr>
        <w:t>–</w:t>
      </w:r>
      <w:r w:rsidRPr="008F3178">
        <w:rPr>
          <w:rFonts w:ascii="Times New Roman" w:eastAsiaTheme="minorEastAsia" w:hAnsi="Times New Roman"/>
          <w:szCs w:val="21"/>
        </w:rPr>
        <w:t>114.</w:t>
      </w:r>
    </w:p>
    <w:p w14:paraId="77FD9CDA" w14:textId="77777777" w:rsidR="00A10561" w:rsidRPr="008F3178" w:rsidRDefault="00A10561" w:rsidP="00A10561">
      <w:pPr>
        <w:ind w:left="693" w:hangingChars="270" w:hanging="693"/>
        <w:rPr>
          <w:rFonts w:ascii="Times New Roman" w:eastAsiaTheme="minorEastAsia" w:hAnsi="Times New Roman"/>
          <w:szCs w:val="21"/>
        </w:rPr>
      </w:pPr>
      <w:r w:rsidRPr="008F3178">
        <w:rPr>
          <w:szCs w:val="21"/>
        </w:rPr>
        <w:t>宇佐美洋・森篤嗣・広瀬和佳子・吉田さち</w:t>
      </w:r>
      <w:r w:rsidRPr="008F3178">
        <w:rPr>
          <w:rFonts w:ascii="ＭＳ Ｐ明朝" w:eastAsia="ＭＳ Ｐ明朝" w:hAnsi="ＭＳ Ｐ明朝"/>
          <w:szCs w:val="21"/>
        </w:rPr>
        <w:t>（</w:t>
      </w:r>
      <w:r w:rsidRPr="008F3178">
        <w:rPr>
          <w:szCs w:val="21"/>
        </w:rPr>
        <w:t>2009</w:t>
      </w:r>
      <w:r w:rsidRPr="008F3178">
        <w:rPr>
          <w:rFonts w:ascii="ＭＳ Ｐ明朝" w:eastAsia="ＭＳ Ｐ明朝" w:hAnsi="ＭＳ Ｐ明朝"/>
          <w:szCs w:val="21"/>
        </w:rPr>
        <w:t>）</w:t>
      </w:r>
      <w:r w:rsidRPr="008F3178">
        <w:rPr>
          <w:rFonts w:hint="eastAsia"/>
          <w:szCs w:val="21"/>
        </w:rPr>
        <w:t>.</w:t>
      </w:r>
      <w:r w:rsidRPr="008F3178">
        <w:rPr>
          <w:szCs w:val="21"/>
        </w:rPr>
        <w:t>「書き手の語彙選択が読み手の理解に与える影響―文脈の中での意味推測を妨げる要因とは―」『日本語教育』140，48</w:t>
      </w:r>
      <w:r w:rsidRPr="008F3178">
        <w:rPr>
          <w:rFonts w:ascii="Times New Roman" w:hAnsi="Times New Roman"/>
          <w:szCs w:val="21"/>
        </w:rPr>
        <w:t>–</w:t>
      </w:r>
      <w:r w:rsidRPr="008F3178">
        <w:rPr>
          <w:szCs w:val="21"/>
        </w:rPr>
        <w:t xml:space="preserve">58. </w:t>
      </w:r>
    </w:p>
    <w:p w14:paraId="25508EB4" w14:textId="3A5CC66E" w:rsidR="000015F7" w:rsidRPr="008F3178" w:rsidRDefault="000015F7" w:rsidP="006B78AB">
      <w:pPr>
        <w:ind w:left="693" w:hangingChars="270" w:hanging="693"/>
        <w:rPr>
          <w:rFonts w:ascii="Times New Roman" w:eastAsiaTheme="minorEastAsia" w:hAnsi="Times New Roman"/>
          <w:szCs w:val="21"/>
        </w:rPr>
      </w:pPr>
      <w:r w:rsidRPr="008F3178">
        <w:rPr>
          <w:rFonts w:ascii="Times New Roman" w:eastAsiaTheme="minorEastAsia" w:hAnsi="Times New Roman"/>
          <w:szCs w:val="21"/>
        </w:rPr>
        <w:t>山田太郎</w:t>
      </w:r>
      <w:r w:rsidRPr="008F3178">
        <w:rPr>
          <w:rFonts w:ascii="ＭＳ Ｐ明朝" w:eastAsia="ＭＳ Ｐ明朝" w:hAnsi="ＭＳ Ｐ明朝"/>
          <w:szCs w:val="21"/>
        </w:rPr>
        <w:t>（</w:t>
      </w:r>
      <w:r w:rsidRPr="008F3178">
        <w:rPr>
          <w:rFonts w:ascii="Times New Roman" w:eastAsiaTheme="minorEastAsia" w:hAnsi="Times New Roman"/>
          <w:szCs w:val="21"/>
        </w:rPr>
        <w:t>2018</w:t>
      </w:r>
      <w:r w:rsidRPr="008F3178">
        <w:rPr>
          <w:rFonts w:ascii="ＭＳ Ｐ明朝" w:eastAsia="ＭＳ Ｐ明朝" w:hAnsi="ＭＳ Ｐ明朝"/>
          <w:szCs w:val="21"/>
        </w:rPr>
        <w:t>）</w:t>
      </w:r>
      <w:r w:rsidR="006B78AB" w:rsidRPr="008F3178">
        <w:rPr>
          <w:rFonts w:ascii="Times New Roman" w:eastAsiaTheme="minorEastAsia" w:hAnsi="Times New Roman" w:hint="eastAsia"/>
          <w:szCs w:val="21"/>
        </w:rPr>
        <w:t>.</w:t>
      </w:r>
      <w:r w:rsidRPr="008F3178">
        <w:rPr>
          <w:rFonts w:ascii="Times New Roman" w:eastAsiaTheme="minorEastAsia" w:hAnsi="Times New Roman"/>
          <w:szCs w:val="21"/>
        </w:rPr>
        <w:t>「外国語教育における</w:t>
      </w:r>
      <w:r w:rsidRPr="008F3178">
        <w:rPr>
          <w:rFonts w:ascii="Times New Roman" w:eastAsiaTheme="minorEastAsia" w:hAnsi="Times New Roman"/>
          <w:szCs w:val="21"/>
        </w:rPr>
        <w:t>…</w:t>
      </w:r>
      <w:r w:rsidRPr="008F3178">
        <w:rPr>
          <w:rFonts w:ascii="Times New Roman" w:eastAsiaTheme="minorEastAsia" w:hAnsi="Times New Roman"/>
          <w:szCs w:val="21"/>
        </w:rPr>
        <w:t>」『紀要』（＊＊＊大学）第</w:t>
      </w:r>
      <w:r w:rsidRPr="008F3178">
        <w:rPr>
          <w:rFonts w:ascii="Times New Roman" w:eastAsiaTheme="minorEastAsia" w:hAnsi="Times New Roman"/>
          <w:szCs w:val="21"/>
        </w:rPr>
        <w:t>5</w:t>
      </w:r>
      <w:r w:rsidRPr="008F3178">
        <w:rPr>
          <w:rFonts w:ascii="Times New Roman" w:eastAsiaTheme="minorEastAsia" w:hAnsi="Times New Roman"/>
          <w:szCs w:val="21"/>
        </w:rPr>
        <w:t>号</w:t>
      </w:r>
      <w:r w:rsidRPr="008F3178">
        <w:rPr>
          <w:rFonts w:ascii="Times New Roman" w:eastAsiaTheme="minorEastAsia" w:hAnsi="Times New Roman"/>
          <w:szCs w:val="21"/>
        </w:rPr>
        <w:t>, 11</w:t>
      </w:r>
      <w:r w:rsidR="0045505A" w:rsidRPr="008F3178">
        <w:rPr>
          <w:rFonts w:ascii="Times New Roman" w:hAnsi="Times New Roman"/>
          <w:szCs w:val="21"/>
        </w:rPr>
        <w:t>–</w:t>
      </w:r>
      <w:r w:rsidRPr="008F3178">
        <w:rPr>
          <w:rFonts w:ascii="Times New Roman" w:eastAsiaTheme="minorEastAsia" w:hAnsi="Times New Roman"/>
          <w:szCs w:val="21"/>
        </w:rPr>
        <w:t xml:space="preserve">12. </w:t>
      </w:r>
      <w:r w:rsidRPr="008F3178">
        <w:rPr>
          <w:rFonts w:ascii="Times New Roman" w:eastAsiaTheme="minorEastAsia" w:hAnsi="Times New Roman"/>
          <w:szCs w:val="21"/>
        </w:rPr>
        <w:t>［雑誌名だけで特定困難な場合は学会名・大学名等を直後に丸ガッコ下記で付記］</w:t>
      </w:r>
    </w:p>
    <w:p w14:paraId="0489286F" w14:textId="77777777" w:rsidR="00C7372F" w:rsidRPr="00A10561" w:rsidRDefault="00C7372F" w:rsidP="00C7372F">
      <w:pPr>
        <w:rPr>
          <w:rFonts w:ascii="Times New Roman" w:hAnsi="Times New Roman"/>
          <w:szCs w:val="21"/>
        </w:rPr>
      </w:pPr>
    </w:p>
    <w:p w14:paraId="7DB38998" w14:textId="77777777"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[Authored book]</w:t>
      </w:r>
    </w:p>
    <w:p w14:paraId="7E7B7C6A" w14:textId="75FFF960" w:rsidR="00D12895" w:rsidRPr="008F3178" w:rsidRDefault="00D12895" w:rsidP="00D12895">
      <w:pPr>
        <w:ind w:left="642" w:hangingChars="250" w:hanging="642"/>
        <w:rPr>
          <w:rFonts w:ascii="Times New Roman" w:hAnsi="Times New Roman"/>
          <w:i/>
          <w:iCs/>
          <w:szCs w:val="21"/>
        </w:rPr>
      </w:pPr>
      <w:r w:rsidRPr="008F3178">
        <w:rPr>
          <w:rFonts w:ascii="Times New Roman" w:hAnsi="Times New Roman"/>
          <w:szCs w:val="21"/>
        </w:rPr>
        <w:t xml:space="preserve">Karmiloff-Smith, A. (1992). </w:t>
      </w:r>
      <w:r w:rsidRPr="008F3178">
        <w:rPr>
          <w:rFonts w:ascii="Times New Roman" w:hAnsi="Times New Roman"/>
          <w:i/>
          <w:iCs/>
          <w:szCs w:val="21"/>
        </w:rPr>
        <w:t>Beyond modularity: A developmental perspective on cognitive science.</w:t>
      </w:r>
      <w:r w:rsidRPr="008F3178">
        <w:rPr>
          <w:rFonts w:ascii="Times New Roman" w:hAnsi="Times New Roman"/>
          <w:szCs w:val="21"/>
        </w:rPr>
        <w:t xml:space="preserve"> MIT Press.</w:t>
      </w:r>
    </w:p>
    <w:p w14:paraId="3ABF289F" w14:textId="77777777" w:rsidR="006F7F49" w:rsidRPr="008F3178" w:rsidRDefault="006F7F49" w:rsidP="006F7F49">
      <w:pPr>
        <w:ind w:left="642" w:hangingChars="250" w:hanging="642"/>
        <w:rPr>
          <w:rFonts w:ascii="Times New Roman" w:hAnsi="Times New Roman"/>
          <w:szCs w:val="21"/>
        </w:rPr>
      </w:pPr>
    </w:p>
    <w:p w14:paraId="52862F75" w14:textId="77777777"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[Journal article]</w:t>
      </w:r>
    </w:p>
    <w:p w14:paraId="37EEA353" w14:textId="6FC85837" w:rsidR="00826152" w:rsidRPr="0091389B" w:rsidRDefault="006F7F49" w:rsidP="00C6227B">
      <w:pPr>
        <w:ind w:left="642" w:hangingChars="250" w:hanging="642"/>
        <w:rPr>
          <w:rFonts w:ascii="Times New Roman" w:hAnsi="Times New Roman"/>
          <w:szCs w:val="21"/>
        </w:rPr>
      </w:pPr>
      <w:r w:rsidRPr="008F3178">
        <w:rPr>
          <w:rFonts w:ascii="Times New Roman" w:hAnsi="Times New Roman"/>
          <w:szCs w:val="21"/>
        </w:rPr>
        <w:t xml:space="preserve">Benson, P. (2006). Autonomy in language teaching and learning. State-of-the-art article. </w:t>
      </w:r>
      <w:r w:rsidRPr="008F3178">
        <w:rPr>
          <w:rFonts w:ascii="Times New Roman" w:hAnsi="Times New Roman"/>
          <w:i/>
          <w:szCs w:val="21"/>
        </w:rPr>
        <w:t>Language Teaching</w:t>
      </w:r>
      <w:r w:rsidRPr="008F3178">
        <w:rPr>
          <w:rFonts w:ascii="Times New Roman" w:hAnsi="Times New Roman"/>
          <w:szCs w:val="21"/>
        </w:rPr>
        <w:t>,</w:t>
      </w:r>
      <w:r w:rsidRPr="0091389B">
        <w:rPr>
          <w:rFonts w:ascii="Times New Roman" w:hAnsi="Times New Roman"/>
          <w:szCs w:val="21"/>
        </w:rPr>
        <w:t xml:space="preserve"> </w:t>
      </w:r>
      <w:r w:rsidRPr="0091389B">
        <w:rPr>
          <w:rFonts w:ascii="Times New Roman" w:hAnsi="Times New Roman"/>
          <w:i/>
          <w:szCs w:val="21"/>
        </w:rPr>
        <w:t>40</w:t>
      </w:r>
      <w:r w:rsidR="00D54773" w:rsidRPr="0091389B">
        <w:rPr>
          <w:rFonts w:ascii="Times New Roman" w:hAnsi="Times New Roman"/>
          <w:iCs/>
          <w:szCs w:val="21"/>
        </w:rPr>
        <w:t>(1)</w:t>
      </w:r>
      <w:r w:rsidRPr="0091389B">
        <w:rPr>
          <w:rFonts w:ascii="Times New Roman" w:hAnsi="Times New Roman"/>
          <w:szCs w:val="21"/>
        </w:rPr>
        <w:t>, 20</w:t>
      </w:r>
      <w:r w:rsidR="00240C17" w:rsidRPr="0091389B">
        <w:rPr>
          <w:rFonts w:ascii="Times New Roman" w:hAnsi="Times New Roman"/>
          <w:szCs w:val="21"/>
        </w:rPr>
        <w:t>–</w:t>
      </w:r>
      <w:r w:rsidRPr="0091389B">
        <w:rPr>
          <w:rFonts w:ascii="Times New Roman" w:hAnsi="Times New Roman"/>
          <w:szCs w:val="21"/>
        </w:rPr>
        <w:t xml:space="preserve">40. </w:t>
      </w:r>
      <w:r w:rsidR="00826152" w:rsidRPr="0091389B">
        <w:rPr>
          <w:rFonts w:ascii="Times New Roman" w:eastAsia="Meiryo UI" w:hAnsi="Times New Roman"/>
          <w:szCs w:val="21"/>
        </w:rPr>
        <w:t>https://doi.org/10.1017/S026144806003958</w:t>
      </w:r>
    </w:p>
    <w:p w14:paraId="15898DCC" w14:textId="7C63CBDF" w:rsidR="00E630C6" w:rsidRPr="0091389B" w:rsidRDefault="006F7F49" w:rsidP="00E630C6">
      <w:pPr>
        <w:ind w:left="642" w:hangingChars="250" w:hanging="642"/>
        <w:rPr>
          <w:rFonts w:ascii="Open Sans" w:hAnsi="Open Sans" w:cs="Open Sans"/>
          <w:sz w:val="20"/>
          <w:szCs w:val="20"/>
        </w:rPr>
      </w:pPr>
      <w:r w:rsidRPr="008F3178">
        <w:rPr>
          <w:rFonts w:ascii="Times New Roman" w:hAnsi="Times New Roman"/>
          <w:szCs w:val="21"/>
        </w:rPr>
        <w:t xml:space="preserve">Lutz, S. L., Guthrie, J. T., &amp; Davis, M. H. (2006). Scaffolding for engagement in elementary school reading instruction. </w:t>
      </w:r>
      <w:r w:rsidRPr="008F3178">
        <w:rPr>
          <w:rFonts w:ascii="Times New Roman" w:hAnsi="Times New Roman"/>
          <w:i/>
          <w:szCs w:val="21"/>
        </w:rPr>
        <w:t>Journal of Educational Research</w:t>
      </w:r>
      <w:r w:rsidRPr="008F3178">
        <w:rPr>
          <w:rFonts w:ascii="Times New Roman" w:hAnsi="Times New Roman"/>
          <w:szCs w:val="21"/>
        </w:rPr>
        <w:t xml:space="preserve">, </w:t>
      </w:r>
      <w:r w:rsidRPr="008F3178">
        <w:rPr>
          <w:rFonts w:ascii="Times New Roman" w:hAnsi="Times New Roman"/>
          <w:i/>
          <w:szCs w:val="21"/>
        </w:rPr>
        <w:t>10</w:t>
      </w:r>
      <w:r w:rsidRPr="0091389B">
        <w:rPr>
          <w:rFonts w:ascii="Times New Roman" w:hAnsi="Times New Roman"/>
          <w:i/>
          <w:szCs w:val="21"/>
        </w:rPr>
        <w:t>0</w:t>
      </w:r>
      <w:r w:rsidR="004118F1" w:rsidRPr="0091389B">
        <w:rPr>
          <w:rFonts w:ascii="Times New Roman" w:hAnsi="Times New Roman"/>
          <w:iCs/>
          <w:szCs w:val="21"/>
        </w:rPr>
        <w:t>(</w:t>
      </w:r>
      <w:r w:rsidR="00E630C6" w:rsidRPr="0091389B">
        <w:rPr>
          <w:rFonts w:ascii="Times New Roman" w:hAnsi="Times New Roman"/>
          <w:iCs/>
          <w:szCs w:val="21"/>
        </w:rPr>
        <w:t>1</w:t>
      </w:r>
      <w:r w:rsidR="004118F1" w:rsidRPr="0091389B">
        <w:rPr>
          <w:rFonts w:ascii="Times New Roman" w:hAnsi="Times New Roman"/>
          <w:iCs/>
          <w:szCs w:val="21"/>
        </w:rPr>
        <w:t>)</w:t>
      </w:r>
      <w:r w:rsidRPr="0091389B">
        <w:rPr>
          <w:rFonts w:ascii="Times New Roman" w:hAnsi="Times New Roman"/>
          <w:szCs w:val="21"/>
        </w:rPr>
        <w:t>,</w:t>
      </w:r>
      <w:r w:rsidRPr="008F3178">
        <w:rPr>
          <w:rFonts w:ascii="Times New Roman" w:hAnsi="Times New Roman"/>
          <w:szCs w:val="21"/>
        </w:rPr>
        <w:t xml:space="preserve"> 3</w:t>
      </w:r>
      <w:r w:rsidR="00240C17" w:rsidRPr="008F3178">
        <w:rPr>
          <w:rFonts w:ascii="Times New Roman" w:hAnsi="Times New Roman"/>
          <w:szCs w:val="21"/>
        </w:rPr>
        <w:t>–</w:t>
      </w:r>
      <w:r w:rsidRPr="008F3178">
        <w:rPr>
          <w:rFonts w:ascii="Times New Roman" w:hAnsi="Times New Roman"/>
          <w:szCs w:val="21"/>
        </w:rPr>
        <w:t>20.</w:t>
      </w:r>
      <w:r w:rsidR="004118F1">
        <w:rPr>
          <w:rFonts w:ascii="Times New Roman" w:hAnsi="Times New Roman"/>
          <w:szCs w:val="21"/>
        </w:rPr>
        <w:t xml:space="preserve"> </w:t>
      </w:r>
      <w:r w:rsidR="00E630C6" w:rsidRPr="0091389B">
        <w:rPr>
          <w:rFonts w:ascii="Times New Roman" w:hAnsi="Times New Roman" w:cs="Times New Roman"/>
        </w:rPr>
        <w:t>https://doi.org/10.3200/JOER.100.1.3-20</w:t>
      </w:r>
    </w:p>
    <w:p w14:paraId="2428E6FC" w14:textId="530463C3" w:rsidR="006F7F49" w:rsidRPr="0091389B" w:rsidRDefault="00384242" w:rsidP="00354E7E">
      <w:pPr>
        <w:ind w:left="770" w:hangingChars="300" w:hanging="770"/>
        <w:rPr>
          <w:rFonts w:ascii="Times New Roman" w:hAnsi="Times New Roman"/>
          <w:szCs w:val="21"/>
        </w:rPr>
      </w:pPr>
      <w:r w:rsidRPr="0091389B">
        <w:rPr>
          <w:rFonts w:ascii="Times New Roman" w:hAnsi="Times New Roman" w:hint="eastAsia"/>
          <w:szCs w:val="21"/>
        </w:rPr>
        <w:lastRenderedPageBreak/>
        <w:t xml:space="preserve">　　→</w:t>
      </w:r>
      <w:r w:rsidRPr="0091389B">
        <w:rPr>
          <w:rFonts w:ascii="Times New Roman" w:hAnsi="Times New Roman" w:hint="eastAsia"/>
          <w:szCs w:val="21"/>
        </w:rPr>
        <w:t xml:space="preserve"> </w:t>
      </w:r>
      <w:r w:rsidRPr="0091389B">
        <w:rPr>
          <w:rFonts w:ascii="Times New Roman" w:hAnsi="Times New Roman"/>
          <w:szCs w:val="21"/>
        </w:rPr>
        <w:t>Use an</w:t>
      </w:r>
      <w:r w:rsidRPr="0091389B">
        <w:rPr>
          <w:rFonts w:ascii="Times New Roman" w:hAnsi="Times New Roman"/>
          <w:b/>
          <w:bCs/>
          <w:szCs w:val="21"/>
        </w:rPr>
        <w:t xml:space="preserve"> </w:t>
      </w:r>
      <w:proofErr w:type="spellStart"/>
      <w:r w:rsidRPr="0091389B">
        <w:rPr>
          <w:rFonts w:ascii="Times New Roman" w:hAnsi="Times New Roman"/>
          <w:b/>
          <w:bCs/>
          <w:szCs w:val="21"/>
        </w:rPr>
        <w:t>en</w:t>
      </w:r>
      <w:proofErr w:type="spellEnd"/>
      <w:r w:rsidRPr="0091389B">
        <w:rPr>
          <w:rFonts w:ascii="Times New Roman" w:hAnsi="Times New Roman"/>
          <w:b/>
          <w:bCs/>
          <w:szCs w:val="21"/>
        </w:rPr>
        <w:t xml:space="preserve"> </w:t>
      </w:r>
      <w:r w:rsidRPr="0091389B">
        <w:rPr>
          <w:rFonts w:ascii="Times New Roman" w:hAnsi="Times New Roman"/>
          <w:szCs w:val="21"/>
        </w:rPr>
        <w:t>dash, not a hyp</w:t>
      </w:r>
      <w:r w:rsidR="00A13996" w:rsidRPr="0091389B">
        <w:rPr>
          <w:rFonts w:ascii="Times New Roman" w:hAnsi="Times New Roman"/>
          <w:szCs w:val="21"/>
        </w:rPr>
        <w:t>h</w:t>
      </w:r>
      <w:r w:rsidRPr="0091389B">
        <w:rPr>
          <w:rFonts w:ascii="Times New Roman" w:hAnsi="Times New Roman"/>
          <w:szCs w:val="21"/>
        </w:rPr>
        <w:t>en, for page ranges (e.g., 1–</w:t>
      </w:r>
      <w:r w:rsidRPr="0091389B">
        <w:rPr>
          <w:rFonts w:ascii="Times New Roman" w:hAnsi="Times New Roman" w:hint="eastAsia"/>
          <w:szCs w:val="21"/>
        </w:rPr>
        <w:t>5</w:t>
      </w:r>
      <w:r w:rsidRPr="0091389B">
        <w:rPr>
          <w:rFonts w:ascii="Times New Roman" w:hAnsi="Times New Roman"/>
          <w:szCs w:val="21"/>
        </w:rPr>
        <w:t xml:space="preserve">).  An </w:t>
      </w:r>
      <w:proofErr w:type="spellStart"/>
      <w:r w:rsidRPr="0091389B">
        <w:rPr>
          <w:rFonts w:ascii="Times New Roman" w:hAnsi="Times New Roman"/>
          <w:szCs w:val="21"/>
        </w:rPr>
        <w:t>en</w:t>
      </w:r>
      <w:proofErr w:type="spellEnd"/>
      <w:r w:rsidRPr="0091389B">
        <w:rPr>
          <w:rFonts w:ascii="Times New Roman" w:hAnsi="Times New Roman"/>
          <w:szCs w:val="21"/>
        </w:rPr>
        <w:t xml:space="preserve"> dash (–) is wider than a hyp</w:t>
      </w:r>
      <w:r w:rsidR="00A13996" w:rsidRPr="0091389B">
        <w:rPr>
          <w:rFonts w:ascii="Times New Roman" w:hAnsi="Times New Roman"/>
          <w:szCs w:val="21"/>
        </w:rPr>
        <w:t>h</w:t>
      </w:r>
      <w:r w:rsidRPr="0091389B">
        <w:rPr>
          <w:rFonts w:ascii="Times New Roman" w:hAnsi="Times New Roman"/>
          <w:szCs w:val="21"/>
        </w:rPr>
        <w:t xml:space="preserve">en (-). Do not insert a space before or after the </w:t>
      </w:r>
      <w:proofErr w:type="spellStart"/>
      <w:r w:rsidRPr="0091389B">
        <w:rPr>
          <w:rFonts w:ascii="Times New Roman" w:hAnsi="Times New Roman"/>
          <w:b/>
          <w:bCs/>
          <w:szCs w:val="21"/>
        </w:rPr>
        <w:t>en</w:t>
      </w:r>
      <w:proofErr w:type="spellEnd"/>
      <w:r w:rsidRPr="0091389B">
        <w:rPr>
          <w:rFonts w:ascii="Times New Roman" w:hAnsi="Times New Roman"/>
          <w:b/>
          <w:bCs/>
          <w:szCs w:val="21"/>
        </w:rPr>
        <w:t xml:space="preserve"> dash</w:t>
      </w:r>
      <w:r w:rsidRPr="0091389B">
        <w:rPr>
          <w:rFonts w:ascii="Times New Roman" w:hAnsi="Times New Roman"/>
          <w:szCs w:val="21"/>
        </w:rPr>
        <w:t>.</w:t>
      </w:r>
    </w:p>
    <w:p w14:paraId="6CC0AC6A" w14:textId="77777777" w:rsidR="00384242" w:rsidRPr="00C7372F" w:rsidRDefault="00384242" w:rsidP="00384242">
      <w:pPr>
        <w:ind w:left="513" w:hangingChars="200" w:hanging="513"/>
        <w:rPr>
          <w:rFonts w:ascii="Times New Roman" w:hAnsi="Times New Roman"/>
          <w:szCs w:val="21"/>
        </w:rPr>
      </w:pPr>
    </w:p>
    <w:p w14:paraId="503216A1" w14:textId="77777777"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[Edited book]</w:t>
      </w:r>
    </w:p>
    <w:p w14:paraId="2C9B0A76" w14:textId="143A82AD"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 xml:space="preserve">Brown, F. (Ed.). (2006). </w:t>
      </w:r>
      <w:r w:rsidRPr="008F3178">
        <w:rPr>
          <w:rFonts w:ascii="Times New Roman" w:hAnsi="Times New Roman"/>
          <w:i/>
          <w:szCs w:val="21"/>
        </w:rPr>
        <w:t>Maximize business profits through e-partnerships</w:t>
      </w:r>
      <w:r w:rsidRPr="008F3178">
        <w:rPr>
          <w:rFonts w:ascii="Times New Roman" w:hAnsi="Times New Roman"/>
          <w:szCs w:val="21"/>
        </w:rPr>
        <w:t>. IR Press.</w:t>
      </w:r>
    </w:p>
    <w:p w14:paraId="52ED20E4" w14:textId="77777777" w:rsidR="006F7F49" w:rsidRPr="008F3178" w:rsidRDefault="006F7F49" w:rsidP="006F7F49">
      <w:pPr>
        <w:ind w:left="642" w:hangingChars="250" w:hanging="642"/>
        <w:rPr>
          <w:rFonts w:ascii="Times New Roman" w:hAnsi="Times New Roman"/>
          <w:szCs w:val="21"/>
        </w:rPr>
      </w:pPr>
    </w:p>
    <w:p w14:paraId="6E13A45D" w14:textId="77777777"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[Chapter in an edited book]</w:t>
      </w:r>
    </w:p>
    <w:p w14:paraId="02958650" w14:textId="593BA92B" w:rsidR="006F7F49" w:rsidRPr="008F3178" w:rsidRDefault="006F7F49" w:rsidP="006B0E25">
      <w:pPr>
        <w:ind w:leftChars="-1" w:left="639" w:hangingChars="250" w:hanging="642"/>
        <w:rPr>
          <w:rFonts w:ascii="Times New Roman" w:hAnsi="Times New Roman"/>
          <w:szCs w:val="21"/>
        </w:rPr>
      </w:pPr>
      <w:r w:rsidRPr="008F3178">
        <w:rPr>
          <w:rFonts w:ascii="Times New Roman" w:hAnsi="Times New Roman"/>
          <w:szCs w:val="21"/>
        </w:rPr>
        <w:t xml:space="preserve">Kaplan, S. (1992). Environmental preference in a knowledge-seeking, knowledge-using organism. In J. H. Barkow, L. Cosmides, &amp; J. </w:t>
      </w:r>
      <w:proofErr w:type="spellStart"/>
      <w:r w:rsidRPr="008F3178">
        <w:rPr>
          <w:rFonts w:ascii="Times New Roman" w:hAnsi="Times New Roman"/>
          <w:szCs w:val="21"/>
        </w:rPr>
        <w:t>Tooby</w:t>
      </w:r>
      <w:proofErr w:type="spellEnd"/>
      <w:r w:rsidRPr="008F3178">
        <w:rPr>
          <w:rFonts w:ascii="Times New Roman" w:hAnsi="Times New Roman"/>
          <w:szCs w:val="21"/>
        </w:rPr>
        <w:t xml:space="preserve"> (Eds.), </w:t>
      </w:r>
      <w:r w:rsidRPr="008F3178">
        <w:rPr>
          <w:rFonts w:ascii="Times New Roman" w:hAnsi="Times New Roman"/>
          <w:i/>
          <w:szCs w:val="21"/>
        </w:rPr>
        <w:t>The adapted mind: Evolutionary psychology and the generation of culture</w:t>
      </w:r>
      <w:r w:rsidRPr="008F3178">
        <w:rPr>
          <w:rFonts w:ascii="Times New Roman" w:hAnsi="Times New Roman"/>
          <w:szCs w:val="21"/>
        </w:rPr>
        <w:t xml:space="preserve"> (pp</w:t>
      </w:r>
      <w:r w:rsidRPr="00354E7E">
        <w:rPr>
          <w:rFonts w:ascii="Times New Roman" w:hAnsi="Times New Roman"/>
          <w:color w:val="FF0000"/>
          <w:szCs w:val="21"/>
        </w:rPr>
        <w:t>.</w:t>
      </w:r>
      <w:r w:rsidR="00C44CE6">
        <w:rPr>
          <w:rFonts w:ascii="Times New Roman" w:hAnsi="Times New Roman"/>
          <w:szCs w:val="21"/>
        </w:rPr>
        <w:t xml:space="preserve"> </w:t>
      </w:r>
      <w:r w:rsidRPr="008F3178">
        <w:rPr>
          <w:rFonts w:ascii="Times New Roman" w:hAnsi="Times New Roman"/>
          <w:szCs w:val="21"/>
        </w:rPr>
        <w:t>581</w:t>
      </w:r>
      <w:r w:rsidR="00240C17" w:rsidRPr="008F3178">
        <w:rPr>
          <w:rFonts w:ascii="Times New Roman" w:hAnsi="Times New Roman"/>
          <w:szCs w:val="21"/>
        </w:rPr>
        <w:t>–</w:t>
      </w:r>
      <w:r w:rsidRPr="008F3178">
        <w:rPr>
          <w:rFonts w:ascii="Times New Roman" w:hAnsi="Times New Roman"/>
          <w:szCs w:val="21"/>
        </w:rPr>
        <w:t>589). Oxford University Press.</w:t>
      </w:r>
    </w:p>
    <w:p w14:paraId="3D4E6EB9" w14:textId="77777777" w:rsidR="006F7F49" w:rsidRPr="008F3178" w:rsidRDefault="006F7F49" w:rsidP="006F7F49">
      <w:pPr>
        <w:rPr>
          <w:rFonts w:ascii="Times New Roman" w:hAnsi="Times New Roman"/>
          <w:szCs w:val="21"/>
        </w:rPr>
      </w:pPr>
    </w:p>
    <w:p w14:paraId="04FA89E0" w14:textId="77777777" w:rsidR="006F7F49" w:rsidRPr="008F3178" w:rsidRDefault="006F7F49" w:rsidP="006F7F49">
      <w:pPr>
        <w:rPr>
          <w:rFonts w:ascii="Times New Roman" w:hAnsi="Times New Roman"/>
          <w:szCs w:val="21"/>
        </w:rPr>
      </w:pPr>
      <w:r w:rsidRPr="008F3178">
        <w:rPr>
          <w:rFonts w:ascii="Times New Roman" w:hAnsi="Times New Roman"/>
          <w:szCs w:val="21"/>
        </w:rPr>
        <w:t>[Published proceedings]</w:t>
      </w:r>
    </w:p>
    <w:p w14:paraId="1A88189D" w14:textId="50CD833C" w:rsidR="006F7F49" w:rsidRPr="008F3178" w:rsidRDefault="006F7F49" w:rsidP="006B0E25">
      <w:pPr>
        <w:ind w:leftChars="-1" w:left="639" w:hangingChars="250" w:hanging="642"/>
        <w:rPr>
          <w:rFonts w:ascii="Times New Roman" w:hAnsi="Times New Roman"/>
          <w:szCs w:val="21"/>
        </w:rPr>
      </w:pPr>
      <w:r w:rsidRPr="008F3178">
        <w:rPr>
          <w:rFonts w:ascii="Times New Roman" w:hAnsi="Times New Roman"/>
          <w:szCs w:val="21"/>
        </w:rPr>
        <w:t xml:space="preserve">Deci, E. L., &amp; Ryan, R. M. (1991). A motivational approach to self: Integration in personality. In R. </w:t>
      </w:r>
      <w:proofErr w:type="spellStart"/>
      <w:r w:rsidRPr="008F3178">
        <w:rPr>
          <w:rFonts w:ascii="Times New Roman" w:hAnsi="Times New Roman"/>
          <w:szCs w:val="21"/>
        </w:rPr>
        <w:t>Dienstbier</w:t>
      </w:r>
      <w:proofErr w:type="spellEnd"/>
      <w:r w:rsidRPr="008F3178">
        <w:rPr>
          <w:rFonts w:ascii="Times New Roman" w:hAnsi="Times New Roman"/>
          <w:szCs w:val="21"/>
        </w:rPr>
        <w:t xml:space="preserve"> (Ed.), </w:t>
      </w:r>
      <w:r w:rsidRPr="008F3178">
        <w:rPr>
          <w:rFonts w:ascii="Times New Roman" w:hAnsi="Times New Roman"/>
          <w:i/>
          <w:szCs w:val="21"/>
        </w:rPr>
        <w:t>Nebraska Symposium on Motivation: Vol. 38. Perspectives on motivation</w:t>
      </w:r>
      <w:r w:rsidRPr="008F3178">
        <w:rPr>
          <w:rFonts w:ascii="Times New Roman" w:hAnsi="Times New Roman"/>
          <w:szCs w:val="21"/>
        </w:rPr>
        <w:t xml:space="preserve"> (pp. 237</w:t>
      </w:r>
      <w:r w:rsidR="00240C17" w:rsidRPr="008F3178">
        <w:rPr>
          <w:rFonts w:ascii="Times New Roman" w:hAnsi="Times New Roman"/>
          <w:szCs w:val="21"/>
        </w:rPr>
        <w:t>–</w:t>
      </w:r>
      <w:r w:rsidRPr="008F3178">
        <w:rPr>
          <w:rFonts w:ascii="Times New Roman" w:hAnsi="Times New Roman"/>
          <w:szCs w:val="21"/>
        </w:rPr>
        <w:t>288). University of Nebraska Press.</w:t>
      </w:r>
    </w:p>
    <w:p w14:paraId="72250863" w14:textId="77777777" w:rsidR="006F7F49" w:rsidRPr="008F3178" w:rsidRDefault="006F7F49" w:rsidP="006F7F49">
      <w:pPr>
        <w:ind w:left="642" w:hangingChars="250" w:hanging="642"/>
        <w:rPr>
          <w:rFonts w:ascii="Times New Roman" w:hAnsi="Times New Roman"/>
          <w:szCs w:val="21"/>
        </w:rPr>
      </w:pPr>
    </w:p>
    <w:p w14:paraId="11BFB780" w14:textId="77777777"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[Web sites]</w:t>
      </w:r>
    </w:p>
    <w:p w14:paraId="74A6EE0F" w14:textId="2F3E5B0C" w:rsidR="00826152" w:rsidRPr="00C6227B" w:rsidRDefault="006F7F49" w:rsidP="00C6227B">
      <w:pPr>
        <w:ind w:left="642" w:hangingChars="250" w:hanging="642"/>
        <w:rPr>
          <w:rFonts w:ascii="Times New Roman" w:hAnsi="Times New Roman"/>
          <w:szCs w:val="21"/>
        </w:rPr>
      </w:pPr>
      <w:r w:rsidRPr="008F3178">
        <w:rPr>
          <w:rFonts w:ascii="Times New Roman" w:hAnsi="Times New Roman"/>
          <w:szCs w:val="21"/>
        </w:rPr>
        <w:t xml:space="preserve">Paola, C., &amp; Leeder, M. (2011). Environmental dynamics: Simplicity versus complexity. </w:t>
      </w:r>
      <w:r w:rsidRPr="008F3178">
        <w:rPr>
          <w:rFonts w:ascii="Times New Roman" w:hAnsi="Times New Roman"/>
          <w:i/>
          <w:szCs w:val="21"/>
        </w:rPr>
        <w:t>Nature</w:t>
      </w:r>
      <w:r w:rsidRPr="008F3178">
        <w:rPr>
          <w:rFonts w:ascii="Times New Roman" w:hAnsi="Times New Roman"/>
          <w:szCs w:val="21"/>
        </w:rPr>
        <w:t xml:space="preserve">, </w:t>
      </w:r>
      <w:r w:rsidRPr="008F3178">
        <w:rPr>
          <w:rFonts w:ascii="Times New Roman" w:hAnsi="Times New Roman"/>
          <w:i/>
          <w:szCs w:val="21"/>
        </w:rPr>
        <w:t>469</w:t>
      </w:r>
      <w:r w:rsidRPr="008F3178">
        <w:rPr>
          <w:rFonts w:ascii="Times New Roman" w:hAnsi="Times New Roman"/>
          <w:szCs w:val="21"/>
        </w:rPr>
        <w:t>(7238), 38</w:t>
      </w:r>
      <w:r w:rsidR="00782CC0" w:rsidRPr="008F3178">
        <w:rPr>
          <w:rFonts w:ascii="Times New Roman" w:hAnsi="Times New Roman"/>
          <w:szCs w:val="21"/>
        </w:rPr>
        <w:t>–</w:t>
      </w:r>
      <w:r w:rsidRPr="008F3178">
        <w:rPr>
          <w:rFonts w:ascii="Times New Roman" w:hAnsi="Times New Roman"/>
          <w:szCs w:val="21"/>
        </w:rPr>
        <w:t xml:space="preserve">39. </w:t>
      </w:r>
      <w:hyperlink r:id="rId9" w:history="1">
        <w:r w:rsidR="00C6227B" w:rsidRPr="00C6227B">
          <w:rPr>
            <w:rStyle w:val="a8"/>
            <w:rFonts w:ascii="Times New Roman" w:eastAsia="Meiryo UI" w:hAnsi="Times New Roman"/>
            <w:color w:val="auto"/>
            <w:szCs w:val="21"/>
            <w:u w:val="none"/>
          </w:rPr>
          <w:t>https://doi.org/</w:t>
        </w:r>
      </w:hyperlink>
      <w:r w:rsidR="00826152" w:rsidRPr="00C6227B">
        <w:rPr>
          <w:rFonts w:ascii="Times New Roman" w:hAnsi="Times New Roman"/>
          <w:szCs w:val="21"/>
        </w:rPr>
        <w:t>10.1038/469038a</w:t>
      </w:r>
    </w:p>
    <w:p w14:paraId="37668B1C" w14:textId="72309D18" w:rsidR="006F7F49" w:rsidRPr="008F3178" w:rsidRDefault="006F7F49" w:rsidP="00A30DD1">
      <w:pPr>
        <w:ind w:left="642" w:hangingChars="250" w:hanging="642"/>
        <w:rPr>
          <w:rFonts w:ascii="Times New Roman" w:hAnsi="Times New Roman"/>
          <w:szCs w:val="21"/>
        </w:rPr>
      </w:pPr>
      <w:r w:rsidRPr="008F3178">
        <w:rPr>
          <w:rFonts w:ascii="Times New Roman" w:hAnsi="Times New Roman"/>
          <w:szCs w:val="21"/>
        </w:rPr>
        <w:t xml:space="preserve">Vanden Bos, G., Knapp, S., &amp; Doe, J. (2001). Role of reference elements in the selection of resources by psychology undergraduates. </w:t>
      </w:r>
      <w:r w:rsidRPr="008F3178">
        <w:rPr>
          <w:rFonts w:ascii="Times New Roman" w:hAnsi="Times New Roman"/>
          <w:i/>
          <w:szCs w:val="21"/>
        </w:rPr>
        <w:t>Journal of Bibliographic Research</w:t>
      </w:r>
      <w:r w:rsidRPr="008F3178">
        <w:rPr>
          <w:rFonts w:ascii="Times New Roman" w:hAnsi="Times New Roman"/>
          <w:szCs w:val="21"/>
        </w:rPr>
        <w:t xml:space="preserve">, </w:t>
      </w:r>
      <w:r w:rsidRPr="008F3178">
        <w:rPr>
          <w:rFonts w:ascii="Times New Roman" w:hAnsi="Times New Roman"/>
          <w:i/>
          <w:szCs w:val="21"/>
        </w:rPr>
        <w:t>5</w:t>
      </w:r>
      <w:r w:rsidRPr="008F3178">
        <w:rPr>
          <w:rFonts w:ascii="Times New Roman" w:hAnsi="Times New Roman"/>
          <w:szCs w:val="21"/>
        </w:rPr>
        <w:t>, 117</w:t>
      </w:r>
      <w:r w:rsidR="00782CC0" w:rsidRPr="008F3178">
        <w:rPr>
          <w:rFonts w:ascii="Times New Roman" w:hAnsi="Times New Roman"/>
          <w:szCs w:val="21"/>
        </w:rPr>
        <w:t>–</w:t>
      </w:r>
      <w:r w:rsidRPr="008F3178">
        <w:rPr>
          <w:rFonts w:ascii="Times New Roman" w:hAnsi="Times New Roman"/>
          <w:szCs w:val="21"/>
        </w:rPr>
        <w:t xml:space="preserve">123. http://jbr.org/articles.html </w:t>
      </w:r>
    </w:p>
    <w:p w14:paraId="73F37C2D" w14:textId="644DD8CE" w:rsidR="006F7F49" w:rsidRPr="008F3178" w:rsidRDefault="006F7F49" w:rsidP="006F7F49">
      <w:pPr>
        <w:ind w:left="642" w:hangingChars="250" w:hanging="642"/>
        <w:rPr>
          <w:rFonts w:ascii="Times New Roman" w:hAnsi="Times New Roman"/>
          <w:color w:val="FF0000"/>
          <w:szCs w:val="21"/>
        </w:rPr>
      </w:pPr>
    </w:p>
    <w:p w14:paraId="7CE3619D" w14:textId="77777777" w:rsidR="00E65A4D" w:rsidRPr="008F3178" w:rsidRDefault="00E65A4D" w:rsidP="00E65A4D">
      <w:pPr>
        <w:ind w:left="642" w:hangingChars="250" w:hanging="642"/>
        <w:rPr>
          <w:rFonts w:ascii="Times New Roman" w:hAnsi="Times New Roman"/>
          <w:szCs w:val="21"/>
        </w:rPr>
      </w:pPr>
      <w:r w:rsidRPr="008F3178">
        <w:rPr>
          <w:rFonts w:ascii="Times New Roman" w:hAnsi="Times New Roman"/>
          <w:szCs w:val="21"/>
        </w:rPr>
        <w:t>[Paper presented at the conference]</w:t>
      </w:r>
    </w:p>
    <w:p w14:paraId="3A24C18A" w14:textId="019C5FED" w:rsidR="00E65A4D" w:rsidRPr="008F3178" w:rsidRDefault="00E65A4D" w:rsidP="00E65A4D">
      <w:pPr>
        <w:ind w:left="639" w:hangingChars="249" w:hanging="639"/>
        <w:rPr>
          <w:rFonts w:ascii="Times New Roman" w:hAnsi="Times New Roman"/>
          <w:szCs w:val="21"/>
        </w:rPr>
      </w:pPr>
      <w:proofErr w:type="spellStart"/>
      <w:r w:rsidRPr="008F3178">
        <w:rPr>
          <w:rFonts w:ascii="Times New Roman" w:hAnsi="Times New Roman"/>
          <w:szCs w:val="21"/>
        </w:rPr>
        <w:t>Panktree</w:t>
      </w:r>
      <w:proofErr w:type="spellEnd"/>
      <w:r w:rsidRPr="008F3178">
        <w:rPr>
          <w:rFonts w:ascii="Times New Roman" w:hAnsi="Times New Roman"/>
          <w:szCs w:val="21"/>
        </w:rPr>
        <w:t>, C., &amp; Briere, J. (1991, January 5</w:t>
      </w:r>
      <w:r w:rsidRPr="008F3178">
        <w:rPr>
          <w:rFonts w:ascii="Times New Roman" w:hAnsi="Times New Roman"/>
          <w:color w:val="333333"/>
          <w:szCs w:val="21"/>
          <w:shd w:val="clear" w:color="auto" w:fill="FFFFFF"/>
        </w:rPr>
        <w:t>–8</w:t>
      </w:r>
      <w:r w:rsidRPr="008F3178">
        <w:rPr>
          <w:rFonts w:ascii="Times New Roman" w:hAnsi="Times New Roman"/>
          <w:szCs w:val="21"/>
        </w:rPr>
        <w:t xml:space="preserve">). </w:t>
      </w:r>
      <w:r w:rsidRPr="008F3178">
        <w:rPr>
          <w:rFonts w:ascii="Times New Roman" w:hAnsi="Times New Roman"/>
          <w:i/>
          <w:szCs w:val="21"/>
        </w:rPr>
        <w:t>Early data on the Trauma Symptom Checklist for Children (TSC-C)</w:t>
      </w:r>
      <w:r w:rsidRPr="008F3178">
        <w:rPr>
          <w:rFonts w:ascii="Times New Roman" w:hAnsi="Times New Roman"/>
          <w:color w:val="333333"/>
          <w:szCs w:val="21"/>
          <w:shd w:val="clear" w:color="auto" w:fill="FFFFFF"/>
        </w:rPr>
        <w:t xml:space="preserve"> [Paper presentation].</w:t>
      </w:r>
      <w:r w:rsidRPr="008F3178">
        <w:rPr>
          <w:rFonts w:ascii="Times New Roman" w:hAnsi="Times New Roman"/>
          <w:szCs w:val="21"/>
        </w:rPr>
        <w:t xml:space="preserve"> The meeting of the American Professional Society on the Abuse of Children, San Diego, CA.</w:t>
      </w:r>
    </w:p>
    <w:p w14:paraId="28005277" w14:textId="22AF2B41" w:rsidR="00C4381A" w:rsidRPr="008F3178" w:rsidRDefault="00C4381A" w:rsidP="00E65A4D">
      <w:pPr>
        <w:ind w:leftChars="-1" w:left="513" w:hangingChars="201" w:hanging="516"/>
        <w:rPr>
          <w:rFonts w:ascii="Times New Roman" w:hAnsi="Times New Roman"/>
          <w:szCs w:val="21"/>
        </w:rPr>
      </w:pPr>
      <w:r w:rsidRPr="008F3178">
        <w:rPr>
          <w:rFonts w:ascii="Times New Roman" w:hAnsi="Times New Roman"/>
          <w:color w:val="333333"/>
          <w:szCs w:val="21"/>
          <w:shd w:val="clear" w:color="auto" w:fill="FFFFFF"/>
        </w:rPr>
        <w:t xml:space="preserve">Mason, I. &amp; </w:t>
      </w:r>
      <w:proofErr w:type="spellStart"/>
      <w:r w:rsidRPr="008F3178">
        <w:rPr>
          <w:rFonts w:ascii="Times New Roman" w:hAnsi="Times New Roman"/>
          <w:color w:val="333333"/>
          <w:szCs w:val="21"/>
          <w:shd w:val="clear" w:color="auto" w:fill="FFFFFF"/>
        </w:rPr>
        <w:t>Missingham</w:t>
      </w:r>
      <w:proofErr w:type="spellEnd"/>
      <w:r w:rsidRPr="008F3178">
        <w:rPr>
          <w:rFonts w:ascii="Times New Roman" w:hAnsi="Times New Roman"/>
          <w:color w:val="333333"/>
          <w:szCs w:val="21"/>
          <w:shd w:val="clear" w:color="auto" w:fill="FFFFFF"/>
        </w:rPr>
        <w:t>, R. (2019, October 21–25).  </w:t>
      </w:r>
      <w:r w:rsidRPr="008F3178">
        <w:rPr>
          <w:rStyle w:val="afa"/>
          <w:rFonts w:ascii="Times New Roman" w:hAnsi="Times New Roman"/>
          <w:color w:val="333333"/>
          <w:szCs w:val="21"/>
          <w:shd w:val="clear" w:color="auto" w:fill="FFFFFF"/>
        </w:rPr>
        <w:t>Research libraries, data curation, and workflows</w:t>
      </w:r>
      <w:r w:rsidRPr="008F3178">
        <w:rPr>
          <w:rFonts w:ascii="Times New Roman" w:hAnsi="Times New Roman"/>
          <w:color w:val="333333"/>
          <w:szCs w:val="21"/>
          <w:shd w:val="clear" w:color="auto" w:fill="FFFFFF"/>
        </w:rPr>
        <w:t xml:space="preserve"> [Paper presentation]. </w:t>
      </w:r>
      <w:proofErr w:type="spellStart"/>
      <w:r w:rsidRPr="008F3178">
        <w:rPr>
          <w:rFonts w:ascii="Times New Roman" w:hAnsi="Times New Roman"/>
          <w:color w:val="333333"/>
          <w:szCs w:val="21"/>
          <w:shd w:val="clear" w:color="auto" w:fill="FFFFFF"/>
        </w:rPr>
        <w:t>eResearch</w:t>
      </w:r>
      <w:proofErr w:type="spellEnd"/>
      <w:r w:rsidRPr="008F3178">
        <w:rPr>
          <w:rFonts w:ascii="Times New Roman" w:hAnsi="Times New Roman"/>
          <w:color w:val="333333"/>
          <w:szCs w:val="21"/>
          <w:shd w:val="clear" w:color="auto" w:fill="FFFFFF"/>
        </w:rPr>
        <w:t xml:space="preserve"> Australasia Conference, Brisbane, QLD, Australia. </w:t>
      </w:r>
      <w:hyperlink r:id="rId10" w:history="1">
        <w:r w:rsidRPr="00F1293D">
          <w:rPr>
            <w:rStyle w:val="a8"/>
            <w:rFonts w:ascii="Times New Roman" w:hAnsi="Times New Roman"/>
            <w:color w:val="auto"/>
            <w:szCs w:val="21"/>
            <w:u w:val="none"/>
            <w:shd w:val="clear" w:color="auto" w:fill="FFFFFF"/>
          </w:rPr>
          <w:t>https://bit.ly/2v1CjRg</w:t>
        </w:r>
      </w:hyperlink>
    </w:p>
    <w:p w14:paraId="47701ED1" w14:textId="77777777" w:rsidR="006F7F49" w:rsidRPr="008F3178" w:rsidRDefault="006F7F49" w:rsidP="006F7F49">
      <w:pPr>
        <w:ind w:left="642" w:hangingChars="250" w:hanging="642"/>
        <w:rPr>
          <w:rFonts w:ascii="Times New Roman" w:hAnsi="Times New Roman"/>
          <w:szCs w:val="21"/>
        </w:rPr>
      </w:pPr>
    </w:p>
    <w:p w14:paraId="335B063A" w14:textId="77777777"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[Proceedings in CD-ROM]</w:t>
      </w:r>
    </w:p>
    <w:p w14:paraId="460AB1CB" w14:textId="7D5A4C39" w:rsidR="006F7F49" w:rsidRPr="008F3178" w:rsidRDefault="006F7F49" w:rsidP="00DE4257">
      <w:pPr>
        <w:ind w:left="639" w:hangingChars="249" w:hanging="639"/>
        <w:rPr>
          <w:rFonts w:ascii="Times New Roman" w:hAnsi="Times New Roman"/>
          <w:szCs w:val="21"/>
        </w:rPr>
      </w:pPr>
      <w:r w:rsidRPr="008F3178">
        <w:rPr>
          <w:rFonts w:ascii="Times New Roman" w:hAnsi="Times New Roman"/>
          <w:szCs w:val="21"/>
        </w:rPr>
        <w:t xml:space="preserve">Stead, G. (2004). </w:t>
      </w:r>
      <w:r w:rsidRPr="008F3178">
        <w:rPr>
          <w:rFonts w:ascii="Times New Roman" w:hAnsi="Times New Roman"/>
          <w:i/>
          <w:szCs w:val="21"/>
        </w:rPr>
        <w:t>M-learning; try it out</w:t>
      </w:r>
      <w:r w:rsidRPr="008F3178">
        <w:rPr>
          <w:rFonts w:ascii="Times New Roman" w:hAnsi="Times New Roman"/>
          <w:szCs w:val="21"/>
        </w:rPr>
        <w:t>. Published in ICET 2004 Conference Proceedings (CD-ROM), Singapore, September 9</w:t>
      </w:r>
      <w:r w:rsidR="00EC57C6" w:rsidRPr="008F3178">
        <w:rPr>
          <w:rFonts w:ascii="Times New Roman" w:hAnsi="Times New Roman"/>
          <w:szCs w:val="21"/>
        </w:rPr>
        <w:t>–</w:t>
      </w:r>
      <w:r w:rsidRPr="008F3178">
        <w:rPr>
          <w:rFonts w:ascii="Times New Roman" w:hAnsi="Times New Roman"/>
          <w:szCs w:val="21"/>
        </w:rPr>
        <w:t>11, 2004.</w:t>
      </w:r>
    </w:p>
    <w:p w14:paraId="2353809B" w14:textId="77777777" w:rsidR="006F7F49" w:rsidRPr="008F3178" w:rsidRDefault="006F7F49" w:rsidP="006F7F49">
      <w:pPr>
        <w:ind w:left="642" w:hangingChars="250" w:hanging="642"/>
        <w:rPr>
          <w:rFonts w:ascii="Times New Roman" w:hAnsi="Times New Roman"/>
          <w:color w:val="FF0000"/>
          <w:szCs w:val="21"/>
        </w:rPr>
      </w:pPr>
    </w:p>
    <w:p w14:paraId="55797534" w14:textId="77777777"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[Instance of publication in press]</w:t>
      </w:r>
    </w:p>
    <w:p w14:paraId="2F921CE4" w14:textId="77777777" w:rsidR="006F7F49" w:rsidRPr="008F3178" w:rsidRDefault="006F7F49" w:rsidP="00DE4257">
      <w:pPr>
        <w:ind w:leftChars="-1" w:left="639" w:hangingChars="250" w:hanging="642"/>
        <w:rPr>
          <w:rFonts w:ascii="Times New Roman" w:hAnsi="Times New Roman"/>
          <w:szCs w:val="21"/>
        </w:rPr>
      </w:pPr>
      <w:r w:rsidRPr="008F3178">
        <w:rPr>
          <w:rFonts w:ascii="Times New Roman" w:hAnsi="Times New Roman"/>
          <w:szCs w:val="21"/>
        </w:rPr>
        <w:t xml:space="preserve">Oxford, S. (in press). Roadmap for e-commerce standardization in Korea. </w:t>
      </w:r>
      <w:r w:rsidRPr="008F3178">
        <w:rPr>
          <w:rFonts w:ascii="Times New Roman" w:hAnsi="Times New Roman"/>
          <w:i/>
          <w:szCs w:val="21"/>
        </w:rPr>
        <w:t>International Journal of IT Standards and Standardization Research</w:t>
      </w:r>
      <w:r w:rsidRPr="008F3178">
        <w:rPr>
          <w:rFonts w:ascii="Times New Roman" w:hAnsi="Times New Roman"/>
          <w:szCs w:val="21"/>
        </w:rPr>
        <w:t>.</w:t>
      </w:r>
    </w:p>
    <w:p w14:paraId="136B17DE" w14:textId="77777777" w:rsidR="006F7F49" w:rsidRPr="008F3178" w:rsidRDefault="006F7F49" w:rsidP="006F7F49">
      <w:pPr>
        <w:ind w:left="642" w:hangingChars="250" w:hanging="642"/>
        <w:rPr>
          <w:rFonts w:ascii="Times New Roman" w:hAnsi="Times New Roman"/>
          <w:szCs w:val="21"/>
        </w:rPr>
      </w:pPr>
    </w:p>
    <w:p w14:paraId="0E7F6C9A" w14:textId="77777777"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lastRenderedPageBreak/>
        <w:t>[Unpublished doctoral dissertation or master’s thesis]</w:t>
      </w:r>
    </w:p>
    <w:p w14:paraId="49761853" w14:textId="3EE9C27D" w:rsidR="006F7F49" w:rsidRPr="008F3178" w:rsidRDefault="006F7F49" w:rsidP="006F7F49">
      <w:pPr>
        <w:ind w:left="642" w:hangingChars="250" w:hanging="642"/>
        <w:rPr>
          <w:rFonts w:ascii="Times New Roman" w:hAnsi="Times New Roman"/>
          <w:szCs w:val="21"/>
        </w:rPr>
      </w:pPr>
      <w:r w:rsidRPr="008F3178">
        <w:rPr>
          <w:rFonts w:ascii="Times New Roman" w:hAnsi="Times New Roman"/>
          <w:szCs w:val="21"/>
        </w:rPr>
        <w:t xml:space="preserve">Harvey, P. C. (1982). </w:t>
      </w:r>
      <w:r w:rsidRPr="008F3178">
        <w:rPr>
          <w:rFonts w:ascii="Times New Roman" w:hAnsi="Times New Roman"/>
          <w:i/>
          <w:szCs w:val="21"/>
        </w:rPr>
        <w:t>Variations on direct instruction in one third grade classroom</w:t>
      </w:r>
      <w:r w:rsidRPr="008F3178">
        <w:rPr>
          <w:rFonts w:ascii="Times New Roman" w:hAnsi="Times New Roman"/>
          <w:szCs w:val="21"/>
        </w:rPr>
        <w:t xml:space="preserve"> (Unpublished doctoral dissertation</w:t>
      </w:r>
      <w:r w:rsidR="007F2A76" w:rsidRPr="008F3178">
        <w:rPr>
          <w:rFonts w:ascii="Times New Roman" w:hAnsi="Times New Roman"/>
          <w:szCs w:val="21"/>
        </w:rPr>
        <w:t xml:space="preserve">). </w:t>
      </w:r>
      <w:r w:rsidRPr="008F3178">
        <w:rPr>
          <w:rFonts w:ascii="Times New Roman" w:hAnsi="Times New Roman"/>
          <w:szCs w:val="21"/>
        </w:rPr>
        <w:t>Stanford Universit</w:t>
      </w:r>
      <w:r w:rsidR="007F2A76" w:rsidRPr="008F3178">
        <w:rPr>
          <w:rFonts w:ascii="Times New Roman" w:hAnsi="Times New Roman"/>
          <w:szCs w:val="21"/>
        </w:rPr>
        <w:t>y</w:t>
      </w:r>
      <w:r w:rsidRPr="008F3178">
        <w:rPr>
          <w:rFonts w:ascii="Times New Roman" w:hAnsi="Times New Roman"/>
          <w:szCs w:val="21"/>
        </w:rPr>
        <w:t xml:space="preserve">. </w:t>
      </w:r>
    </w:p>
    <w:p w14:paraId="015F05CA" w14:textId="77777777" w:rsidR="00D12895" w:rsidRPr="008F3178" w:rsidRDefault="00D12895" w:rsidP="00D12895">
      <w:pPr>
        <w:rPr>
          <w:rFonts w:ascii="Times New Roman" w:hAnsi="Times New Roman"/>
          <w:szCs w:val="21"/>
        </w:rPr>
      </w:pPr>
    </w:p>
    <w:p w14:paraId="5787DD9B" w14:textId="0E10662F" w:rsidR="0042748B" w:rsidRDefault="000015F7" w:rsidP="00D12895">
      <w:pPr>
        <w:rPr>
          <w:rFonts w:asciiTheme="minorEastAsia" w:eastAsiaTheme="minorEastAsia" w:hAnsiTheme="minorEastAsia"/>
          <w:szCs w:val="21"/>
        </w:rPr>
      </w:pPr>
      <w:r w:rsidRPr="008F3178">
        <w:rPr>
          <w:rFonts w:asciiTheme="minorEastAsia" w:eastAsiaTheme="minorEastAsia" w:hAnsiTheme="minorEastAsia"/>
          <w:szCs w:val="21"/>
        </w:rPr>
        <w:t>（</w:t>
      </w:r>
      <w:r w:rsidR="008C5537" w:rsidRPr="008F3178">
        <w:rPr>
          <w:rFonts w:asciiTheme="minorEastAsia" w:eastAsiaTheme="minorEastAsia" w:hAnsiTheme="minorEastAsia" w:hint="eastAsia"/>
          <w:szCs w:val="21"/>
        </w:rPr>
        <w:t>引用</w:t>
      </w:r>
      <w:r w:rsidRPr="008F3178">
        <w:rPr>
          <w:rFonts w:asciiTheme="minorEastAsia" w:eastAsiaTheme="minorEastAsia" w:hAnsiTheme="minorEastAsia"/>
          <w:szCs w:val="21"/>
        </w:rPr>
        <w:t>文献に投稿者の著作が含まれる場合は***に置換えるこ</w:t>
      </w:r>
      <w:r w:rsidR="004F19EB" w:rsidRPr="008F3178">
        <w:rPr>
          <w:rFonts w:asciiTheme="minorEastAsia" w:eastAsiaTheme="minorEastAsia" w:hAnsiTheme="minorEastAsia" w:hint="eastAsia"/>
          <w:szCs w:val="21"/>
        </w:rPr>
        <w:t>と）</w:t>
      </w:r>
    </w:p>
    <w:p w14:paraId="232846EF" w14:textId="77777777" w:rsidR="0042748B" w:rsidRPr="0091389B" w:rsidRDefault="0042748B" w:rsidP="0042748B">
      <w:pPr>
        <w:rPr>
          <w:rFonts w:asciiTheme="minorEastAsia" w:eastAsiaTheme="minorEastAsia" w:hAnsiTheme="minorEastAsia"/>
          <w:szCs w:val="21"/>
        </w:rPr>
      </w:pPr>
      <w:r w:rsidRPr="0091389B">
        <w:rPr>
          <w:rFonts w:asciiTheme="minorEastAsia" w:eastAsiaTheme="minorEastAsia" w:hAnsiTheme="minorEastAsia"/>
          <w:szCs w:val="21"/>
        </w:rPr>
        <w:t>[</w:t>
      </w:r>
      <w:r w:rsidRPr="0091389B">
        <w:rPr>
          <w:rFonts w:asciiTheme="minorEastAsia" w:eastAsiaTheme="minorEastAsia" w:hAnsiTheme="minorEastAsia" w:hint="eastAsia"/>
          <w:szCs w:val="21"/>
        </w:rPr>
        <w:t>テキスト中]</w:t>
      </w:r>
    </w:p>
    <w:p w14:paraId="5B3610CB" w14:textId="77777777" w:rsidR="0042748B" w:rsidRPr="0091389B" w:rsidRDefault="0042748B" w:rsidP="0042748B">
      <w:pPr>
        <w:rPr>
          <w:rFonts w:asciiTheme="minorEastAsia" w:eastAsiaTheme="minorEastAsia" w:hAnsiTheme="minorEastAsia"/>
          <w:szCs w:val="21"/>
        </w:rPr>
      </w:pPr>
      <w:r w:rsidRPr="0091389B">
        <w:rPr>
          <w:rFonts w:asciiTheme="minorEastAsia" w:eastAsiaTheme="minorEastAsia" w:hAnsiTheme="minorEastAsia"/>
          <w:szCs w:val="21"/>
        </w:rPr>
        <w:t>(</w:t>
      </w:r>
      <w:r w:rsidRPr="0091389B">
        <w:rPr>
          <w:rFonts w:ascii="Times New Roman" w:hAnsi="Times New Roman" w:hint="eastAsia"/>
          <w:szCs w:val="21"/>
        </w:rPr>
        <w:t>＊＊＊</w:t>
      </w:r>
      <w:r w:rsidRPr="0091389B">
        <w:rPr>
          <w:rFonts w:ascii="Times New Roman" w:hAnsi="Times New Roman" w:hint="eastAsia"/>
          <w:szCs w:val="21"/>
        </w:rPr>
        <w:t>,</w:t>
      </w:r>
      <w:r w:rsidRPr="0091389B">
        <w:rPr>
          <w:rFonts w:ascii="Times New Roman" w:hAnsi="Times New Roman"/>
          <w:szCs w:val="21"/>
        </w:rPr>
        <w:t xml:space="preserve"> 2021).   </w:t>
      </w:r>
      <w:r w:rsidRPr="0091389B">
        <w:rPr>
          <w:rFonts w:ascii="Times New Roman" w:hAnsi="Times New Roman" w:hint="eastAsia"/>
          <w:szCs w:val="21"/>
        </w:rPr>
        <w:t>＊＊＊</w:t>
      </w:r>
      <w:r w:rsidRPr="0091389B">
        <w:rPr>
          <w:rFonts w:ascii="Times New Roman" w:hAnsi="Times New Roman"/>
          <w:szCs w:val="21"/>
        </w:rPr>
        <w:t>(2021) argues…</w:t>
      </w:r>
    </w:p>
    <w:p w14:paraId="262CE3B4" w14:textId="127EC331" w:rsidR="0042748B" w:rsidRPr="0091389B" w:rsidRDefault="00384242" w:rsidP="00D12895">
      <w:pPr>
        <w:rPr>
          <w:rFonts w:asciiTheme="minorEastAsia" w:eastAsiaTheme="minorEastAsia" w:hAnsiTheme="minorEastAsia"/>
          <w:szCs w:val="21"/>
        </w:rPr>
      </w:pPr>
      <w:r w:rsidRPr="0091389B">
        <w:rPr>
          <w:rFonts w:asciiTheme="minorEastAsia" w:eastAsiaTheme="minorEastAsia" w:hAnsiTheme="minorEastAsia"/>
          <w:szCs w:val="21"/>
        </w:rPr>
        <w:t>[</w:t>
      </w:r>
      <w:r w:rsidRPr="0091389B">
        <w:rPr>
          <w:rFonts w:asciiTheme="minorEastAsia" w:eastAsiaTheme="minorEastAsia" w:hAnsiTheme="minorEastAsia" w:hint="eastAsia"/>
          <w:szCs w:val="21"/>
        </w:rPr>
        <w:t>引用文献中]</w:t>
      </w:r>
    </w:p>
    <w:p w14:paraId="63F328A7" w14:textId="77777777" w:rsidR="00D91868" w:rsidRPr="0091389B" w:rsidRDefault="00D91868" w:rsidP="00D91868">
      <w:pPr>
        <w:rPr>
          <w:rFonts w:ascii="Times New Roman" w:hAnsi="Times New Roman"/>
          <w:szCs w:val="21"/>
        </w:rPr>
      </w:pPr>
      <w:r w:rsidRPr="0091389B">
        <w:rPr>
          <w:rFonts w:ascii="Times New Roman" w:hAnsi="Times New Roman" w:hint="eastAsia"/>
          <w:szCs w:val="21"/>
        </w:rPr>
        <w:t>＊＊＊（</w:t>
      </w:r>
      <w:r w:rsidRPr="0091389B">
        <w:rPr>
          <w:rFonts w:ascii="Times New Roman" w:hAnsi="Times New Roman"/>
          <w:szCs w:val="21"/>
        </w:rPr>
        <w:t>2021</w:t>
      </w:r>
      <w:r w:rsidRPr="0091389B">
        <w:rPr>
          <w:rFonts w:ascii="Times New Roman" w:hAnsi="Times New Roman" w:hint="eastAsia"/>
          <w:szCs w:val="21"/>
        </w:rPr>
        <w:t>）査読のため情報削除</w:t>
      </w:r>
    </w:p>
    <w:p w14:paraId="2A8DEECE" w14:textId="61BC0C05" w:rsidR="00D91868" w:rsidRPr="0091389B" w:rsidRDefault="00D91868" w:rsidP="00D91868">
      <w:pPr>
        <w:rPr>
          <w:rFonts w:ascii="Times New Roman" w:hAnsi="Times New Roman"/>
          <w:szCs w:val="21"/>
        </w:rPr>
      </w:pPr>
      <w:r w:rsidRPr="0091389B">
        <w:rPr>
          <w:rFonts w:ascii="Times New Roman" w:hAnsi="Times New Roman" w:hint="eastAsia"/>
          <w:szCs w:val="21"/>
        </w:rPr>
        <w:t>＊＊＊</w:t>
      </w:r>
      <w:r w:rsidR="0042748B" w:rsidRPr="0091389B">
        <w:rPr>
          <w:rFonts w:ascii="Times New Roman" w:hAnsi="Times New Roman" w:hint="eastAsia"/>
          <w:szCs w:val="21"/>
        </w:rPr>
        <w:t xml:space="preserve"> </w:t>
      </w:r>
      <w:r w:rsidR="0042748B" w:rsidRPr="0091389B">
        <w:rPr>
          <w:rFonts w:ascii="Times New Roman" w:hAnsi="Times New Roman"/>
          <w:szCs w:val="21"/>
        </w:rPr>
        <w:t xml:space="preserve">(2021). </w:t>
      </w:r>
      <w:r w:rsidRPr="0091389B">
        <w:rPr>
          <w:rFonts w:ascii="Times New Roman" w:hAnsi="Times New Roman"/>
          <w:szCs w:val="21"/>
        </w:rPr>
        <w:t xml:space="preserve">Detail removed for peer review. </w:t>
      </w:r>
    </w:p>
    <w:p w14:paraId="609435E1" w14:textId="30E3DC52" w:rsidR="00BA45C7" w:rsidRPr="0091389B" w:rsidRDefault="00BA45C7" w:rsidP="00D12895">
      <w:pPr>
        <w:rPr>
          <w:rFonts w:asciiTheme="minorEastAsia" w:eastAsiaTheme="minorEastAsia" w:hAnsiTheme="minorEastAsia"/>
          <w:szCs w:val="21"/>
        </w:rPr>
      </w:pPr>
    </w:p>
    <w:p w14:paraId="3087F8A0" w14:textId="77777777" w:rsidR="00BA45C7" w:rsidRPr="004F19EB" w:rsidRDefault="00BA45C7" w:rsidP="00D12895">
      <w:pPr>
        <w:rPr>
          <w:rFonts w:asciiTheme="minorEastAsia" w:eastAsiaTheme="minorEastAsia" w:hAnsiTheme="minorEastAsia"/>
          <w:color w:val="FF0000"/>
          <w:szCs w:val="21"/>
        </w:rPr>
      </w:pPr>
    </w:p>
    <w:sectPr w:rsidR="00BA45C7" w:rsidRPr="004F19EB" w:rsidSect="009D3B9E">
      <w:footerReference w:type="even" r:id="rId11"/>
      <w:footerReference w:type="default" r:id="rId12"/>
      <w:pgSz w:w="11906" w:h="16838" w:code="9"/>
      <w:pgMar w:top="1418" w:right="1418" w:bottom="1418" w:left="1418" w:header="567" w:footer="567" w:gutter="0"/>
      <w:cols w:space="425"/>
      <w:docGrid w:type="linesAndChars" w:linePitch="350"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AD7EA" w14:textId="77777777" w:rsidR="00794BEE" w:rsidRDefault="00794BEE">
      <w:r>
        <w:separator/>
      </w:r>
    </w:p>
  </w:endnote>
  <w:endnote w:type="continuationSeparator" w:id="0">
    <w:p w14:paraId="3140CE4E" w14:textId="77777777" w:rsidR="00794BEE" w:rsidRDefault="00794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Open Sans">
    <w:altName w:val="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8F2D1" w14:textId="77777777" w:rsidR="00A743E1" w:rsidRDefault="00A743E1" w:rsidP="0003155C">
    <w:pPr>
      <w:pStyle w:val="ab"/>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35EB8E25" w14:textId="77777777" w:rsidR="00A743E1" w:rsidRDefault="00A743E1" w:rsidP="0003155C">
    <w:pPr>
      <w:pStyle w:val="a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0995468"/>
      <w:docPartObj>
        <w:docPartGallery w:val="Page Numbers (Bottom of Page)"/>
        <w:docPartUnique/>
      </w:docPartObj>
    </w:sdtPr>
    <w:sdtContent>
      <w:p w14:paraId="087B60A6" w14:textId="598228A6" w:rsidR="008D3CAB" w:rsidRDefault="008D3CAB">
        <w:pPr>
          <w:pStyle w:val="ab"/>
          <w:jc w:val="center"/>
        </w:pPr>
        <w:r>
          <w:fldChar w:fldCharType="begin"/>
        </w:r>
        <w:r>
          <w:instrText>PAGE   \* MERGEFORMAT</w:instrText>
        </w:r>
        <w:r>
          <w:fldChar w:fldCharType="separate"/>
        </w:r>
        <w:r w:rsidR="00445A51" w:rsidRPr="00445A51">
          <w:rPr>
            <w:noProof/>
            <w:lang w:val="ja-JP"/>
          </w:rPr>
          <w:t>1</w:t>
        </w:r>
        <w:r>
          <w:fldChar w:fldCharType="end"/>
        </w:r>
      </w:p>
    </w:sdtContent>
  </w:sdt>
  <w:p w14:paraId="163942C3" w14:textId="77777777" w:rsidR="00A743E1" w:rsidRDefault="00A743E1" w:rsidP="0003155C">
    <w:pPr>
      <w:pStyle w:val="a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33BCA" w14:textId="77777777" w:rsidR="00794BEE" w:rsidRDefault="00794BEE">
      <w:r>
        <w:separator/>
      </w:r>
    </w:p>
  </w:footnote>
  <w:footnote w:type="continuationSeparator" w:id="0">
    <w:p w14:paraId="76FA115C" w14:textId="77777777" w:rsidR="00794BEE" w:rsidRDefault="00794B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C2859E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A32E27"/>
    <w:multiLevelType w:val="hybridMultilevel"/>
    <w:tmpl w:val="82FC70BC"/>
    <w:lvl w:ilvl="0" w:tplc="016A800A">
      <w:start w:val="1"/>
      <w:numFmt w:val="decimal"/>
      <w:lvlText w:val="%1."/>
      <w:lvlJc w:val="left"/>
      <w:pPr>
        <w:ind w:left="360" w:hanging="360"/>
      </w:pPr>
      <w:rPr>
        <w:rFonts w:hint="default"/>
        <w:sz w:val="21"/>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 w15:restartNumberingAfterBreak="0">
    <w:nsid w:val="10A543BC"/>
    <w:multiLevelType w:val="multilevel"/>
    <w:tmpl w:val="91A4C2EA"/>
    <w:lvl w:ilvl="0">
      <w:start w:val="3"/>
      <w:numFmt w:val="decimalFullWidth"/>
      <w:lvlText w:val="%1"/>
      <w:lvlJc w:val="left"/>
      <w:pPr>
        <w:tabs>
          <w:tab w:val="num" w:pos="840"/>
        </w:tabs>
        <w:ind w:left="840" w:hanging="840"/>
      </w:pPr>
      <w:rPr>
        <w:rFonts w:hint="default"/>
      </w:rPr>
    </w:lvl>
    <w:lvl w:ilvl="1">
      <w:start w:val="7"/>
      <w:numFmt w:val="decimalFullWidth"/>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10C1DB7"/>
    <w:multiLevelType w:val="hybridMultilevel"/>
    <w:tmpl w:val="32262A00"/>
    <w:lvl w:ilvl="0" w:tplc="C94E60F0">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4" w15:restartNumberingAfterBreak="0">
    <w:nsid w:val="14AD6944"/>
    <w:multiLevelType w:val="hybridMultilevel"/>
    <w:tmpl w:val="8A18300A"/>
    <w:lvl w:ilvl="0" w:tplc="5F0EFDDA">
      <w:start w:val="1"/>
      <w:numFmt w:val="decimal"/>
      <w:lvlText w:val="%1."/>
      <w:lvlJc w:val="left"/>
      <w:pPr>
        <w:tabs>
          <w:tab w:val="num" w:pos="360"/>
        </w:tabs>
        <w:ind w:left="360" w:hanging="360"/>
      </w:pPr>
      <w:rPr>
        <w:rFonts w:ascii="Century" w:eastAsia="ＭＳ 明朝" w:hAnsi="Century" w:cs="Times New Roman"/>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19003B83"/>
    <w:multiLevelType w:val="multilevel"/>
    <w:tmpl w:val="B4688BC2"/>
    <w:lvl w:ilvl="0">
      <w:start w:val="5"/>
      <w:numFmt w:val="decimalFullWidth"/>
      <w:lvlText w:val="%1"/>
      <w:lvlJc w:val="left"/>
      <w:pPr>
        <w:tabs>
          <w:tab w:val="num" w:pos="840"/>
        </w:tabs>
        <w:ind w:left="840" w:hanging="840"/>
      </w:pPr>
      <w:rPr>
        <w:rFonts w:hint="default"/>
      </w:rPr>
    </w:lvl>
    <w:lvl w:ilvl="1">
      <w:start w:val="1"/>
      <w:numFmt w:val="decimalFullWidth"/>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203378C3"/>
    <w:multiLevelType w:val="hybridMultilevel"/>
    <w:tmpl w:val="703C362C"/>
    <w:lvl w:ilvl="0" w:tplc="E8E2B4B8">
      <w:start w:val="1"/>
      <w:numFmt w:val="decimal"/>
      <w:lvlText w:val="%1."/>
      <w:lvlJc w:val="left"/>
      <w:pPr>
        <w:ind w:left="360" w:hanging="360"/>
      </w:pPr>
      <w:rPr>
        <w:rFonts w:eastAsia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3D4F43"/>
    <w:multiLevelType w:val="hybridMultilevel"/>
    <w:tmpl w:val="F43411B2"/>
    <w:lvl w:ilvl="0" w:tplc="04090001">
      <w:start w:val="1"/>
      <w:numFmt w:val="bullet"/>
      <w:lvlText w:val=""/>
      <w:lvlJc w:val="left"/>
      <w:pPr>
        <w:ind w:left="480" w:hanging="480"/>
      </w:pPr>
      <w:rPr>
        <w:rFonts w:ascii="Wingdings" w:hAnsi="Wingdings"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8" w15:restartNumberingAfterBreak="0">
    <w:nsid w:val="29170178"/>
    <w:multiLevelType w:val="hybridMultilevel"/>
    <w:tmpl w:val="8AF0BE0A"/>
    <w:lvl w:ilvl="0" w:tplc="50BCD3F8">
      <w:start w:val="1"/>
      <w:numFmt w:val="decimal"/>
      <w:lvlText w:val="%1."/>
      <w:lvlJc w:val="left"/>
      <w:pPr>
        <w:ind w:left="360" w:hanging="360"/>
      </w:pPr>
      <w:rPr>
        <w:rFonts w:hint="default"/>
      </w:rPr>
    </w:lvl>
    <w:lvl w:ilvl="1" w:tplc="04090017">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9" w15:restartNumberingAfterBreak="0">
    <w:nsid w:val="2E536329"/>
    <w:multiLevelType w:val="hybridMultilevel"/>
    <w:tmpl w:val="DA3CE840"/>
    <w:lvl w:ilvl="0" w:tplc="DBB8A51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FCD08B5"/>
    <w:multiLevelType w:val="hybridMultilevel"/>
    <w:tmpl w:val="D69A5582"/>
    <w:lvl w:ilvl="0" w:tplc="D864FA78">
      <w:start w:val="1"/>
      <w:numFmt w:val="decimal"/>
      <w:lvlText w:val="%1."/>
      <w:lvlJc w:val="left"/>
      <w:pPr>
        <w:ind w:left="720" w:hanging="720"/>
      </w:pPr>
      <w:rPr>
        <w:rFonts w:ascii="Century" w:eastAsia="ＭＳ 明朝" w:hAnsi="Century" w:cs="Times New Roman"/>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1" w15:restartNumberingAfterBreak="0">
    <w:nsid w:val="3CE13945"/>
    <w:multiLevelType w:val="multilevel"/>
    <w:tmpl w:val="A09885D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6F399F"/>
    <w:multiLevelType w:val="hybridMultilevel"/>
    <w:tmpl w:val="AABA47BE"/>
    <w:lvl w:ilvl="0" w:tplc="B338E874">
      <w:start w:val="1"/>
      <w:numFmt w:val="decimal"/>
      <w:lvlText w:val="%1．"/>
      <w:lvlJc w:val="left"/>
      <w:pPr>
        <w:ind w:left="720" w:hanging="720"/>
      </w:pPr>
      <w:rPr>
        <w:rFonts w:ascii="Century" w:eastAsia="ＭＳ 明朝" w:hAnsi="Century" w:cs="Times New Roman"/>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3" w15:restartNumberingAfterBreak="0">
    <w:nsid w:val="446527D1"/>
    <w:multiLevelType w:val="hybridMultilevel"/>
    <w:tmpl w:val="8A18300A"/>
    <w:lvl w:ilvl="0" w:tplc="5F0EFDDA">
      <w:start w:val="1"/>
      <w:numFmt w:val="decimal"/>
      <w:lvlText w:val="%1."/>
      <w:lvlJc w:val="left"/>
      <w:pPr>
        <w:tabs>
          <w:tab w:val="num" w:pos="360"/>
        </w:tabs>
        <w:ind w:left="360" w:hanging="360"/>
      </w:pPr>
      <w:rPr>
        <w:rFonts w:ascii="Century" w:eastAsia="ＭＳ 明朝" w:hAnsi="Century" w:cs="Times New Roman"/>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56583F64"/>
    <w:multiLevelType w:val="hybridMultilevel"/>
    <w:tmpl w:val="72DE0B32"/>
    <w:lvl w:ilvl="0" w:tplc="6E5E7B80">
      <w:start w:val="1"/>
      <w:numFmt w:val="decimal"/>
      <w:lvlText w:val="%1）"/>
      <w:lvlJc w:val="left"/>
      <w:pPr>
        <w:ind w:left="1200" w:hanging="720"/>
      </w:pPr>
      <w:rPr>
        <w:rFonts w:hint="eastAsia"/>
      </w:rPr>
    </w:lvl>
    <w:lvl w:ilvl="1" w:tplc="04090017" w:tentative="1">
      <w:start w:val="1"/>
      <w:numFmt w:val="aiueoFullWidth"/>
      <w:lvlText w:val="(%2)"/>
      <w:lvlJc w:val="left"/>
      <w:pPr>
        <w:ind w:left="1440" w:hanging="480"/>
      </w:pPr>
    </w:lvl>
    <w:lvl w:ilvl="2" w:tplc="04090011" w:tentative="1">
      <w:start w:val="1"/>
      <w:numFmt w:val="decimalEnclosedCircle"/>
      <w:lvlText w:val="%3"/>
      <w:lvlJc w:val="left"/>
      <w:pPr>
        <w:ind w:left="1920" w:hanging="480"/>
      </w:pPr>
    </w:lvl>
    <w:lvl w:ilvl="3" w:tplc="0409000F" w:tentative="1">
      <w:start w:val="1"/>
      <w:numFmt w:val="decimal"/>
      <w:lvlText w:val="%4."/>
      <w:lvlJc w:val="left"/>
      <w:pPr>
        <w:ind w:left="2400" w:hanging="480"/>
      </w:pPr>
    </w:lvl>
    <w:lvl w:ilvl="4" w:tplc="04090017" w:tentative="1">
      <w:start w:val="1"/>
      <w:numFmt w:val="aiueoFullWidth"/>
      <w:lvlText w:val="(%5)"/>
      <w:lvlJc w:val="left"/>
      <w:pPr>
        <w:ind w:left="2880" w:hanging="480"/>
      </w:pPr>
    </w:lvl>
    <w:lvl w:ilvl="5" w:tplc="04090011" w:tentative="1">
      <w:start w:val="1"/>
      <w:numFmt w:val="decimalEnclosedCircle"/>
      <w:lvlText w:val="%6"/>
      <w:lvlJc w:val="left"/>
      <w:pPr>
        <w:ind w:left="3360" w:hanging="480"/>
      </w:pPr>
    </w:lvl>
    <w:lvl w:ilvl="6" w:tplc="0409000F" w:tentative="1">
      <w:start w:val="1"/>
      <w:numFmt w:val="decimal"/>
      <w:lvlText w:val="%7."/>
      <w:lvlJc w:val="left"/>
      <w:pPr>
        <w:ind w:left="3840" w:hanging="480"/>
      </w:pPr>
    </w:lvl>
    <w:lvl w:ilvl="7" w:tplc="04090017" w:tentative="1">
      <w:start w:val="1"/>
      <w:numFmt w:val="aiueoFullWidth"/>
      <w:lvlText w:val="(%8)"/>
      <w:lvlJc w:val="left"/>
      <w:pPr>
        <w:ind w:left="4320" w:hanging="480"/>
      </w:pPr>
    </w:lvl>
    <w:lvl w:ilvl="8" w:tplc="04090011" w:tentative="1">
      <w:start w:val="1"/>
      <w:numFmt w:val="decimalEnclosedCircle"/>
      <w:lvlText w:val="%9"/>
      <w:lvlJc w:val="left"/>
      <w:pPr>
        <w:ind w:left="4800" w:hanging="480"/>
      </w:pPr>
    </w:lvl>
  </w:abstractNum>
  <w:abstractNum w:abstractNumId="15" w15:restartNumberingAfterBreak="0">
    <w:nsid w:val="625D5C2E"/>
    <w:multiLevelType w:val="multilevel"/>
    <w:tmpl w:val="2E7E07C8"/>
    <w:lvl w:ilvl="0">
      <w:start w:val="3"/>
      <w:numFmt w:val="decimalFullWidth"/>
      <w:lvlText w:val="%1"/>
      <w:lvlJc w:val="left"/>
      <w:pPr>
        <w:tabs>
          <w:tab w:val="num" w:pos="840"/>
        </w:tabs>
        <w:ind w:left="840" w:hanging="840"/>
      </w:pPr>
      <w:rPr>
        <w:rFonts w:hint="eastAsia"/>
      </w:rPr>
    </w:lvl>
    <w:lvl w:ilvl="1">
      <w:start w:val="1"/>
      <w:numFmt w:val="decimalFullWidth"/>
      <w:lvlText w:val="%1．%2"/>
      <w:lvlJc w:val="left"/>
      <w:pPr>
        <w:tabs>
          <w:tab w:val="num" w:pos="840"/>
        </w:tabs>
        <w:ind w:left="840" w:hanging="840"/>
      </w:pPr>
      <w:rPr>
        <w:rFonts w:hint="eastAsia"/>
      </w:rPr>
    </w:lvl>
    <w:lvl w:ilvl="2">
      <w:start w:val="1"/>
      <w:numFmt w:val="decimal"/>
      <w:lvlText w:val="%1．%2.%3"/>
      <w:lvlJc w:val="left"/>
      <w:pPr>
        <w:tabs>
          <w:tab w:val="num" w:pos="840"/>
        </w:tabs>
        <w:ind w:left="840" w:hanging="84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440"/>
        </w:tabs>
        <w:ind w:left="1440" w:hanging="144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1800"/>
        </w:tabs>
        <w:ind w:left="1800" w:hanging="1800"/>
      </w:pPr>
      <w:rPr>
        <w:rFonts w:hint="eastAsia"/>
      </w:rPr>
    </w:lvl>
  </w:abstractNum>
  <w:abstractNum w:abstractNumId="16" w15:restartNumberingAfterBreak="0">
    <w:nsid w:val="64A428E9"/>
    <w:multiLevelType w:val="hybridMultilevel"/>
    <w:tmpl w:val="345AD442"/>
    <w:lvl w:ilvl="0" w:tplc="8470320A">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7" w15:restartNumberingAfterBreak="0">
    <w:nsid w:val="68A374AC"/>
    <w:multiLevelType w:val="multilevel"/>
    <w:tmpl w:val="91863610"/>
    <w:lvl w:ilvl="0">
      <w:start w:val="5"/>
      <w:numFmt w:val="decimalFullWidth"/>
      <w:lvlText w:val="%1"/>
      <w:lvlJc w:val="left"/>
      <w:pPr>
        <w:tabs>
          <w:tab w:val="num" w:pos="840"/>
        </w:tabs>
        <w:ind w:left="840" w:hanging="840"/>
      </w:pPr>
      <w:rPr>
        <w:rFonts w:hint="default"/>
      </w:rPr>
    </w:lvl>
    <w:lvl w:ilvl="1">
      <w:start w:val="2"/>
      <w:numFmt w:val="decimalFullWidth"/>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51F6495"/>
    <w:multiLevelType w:val="hybridMultilevel"/>
    <w:tmpl w:val="E018BCF8"/>
    <w:lvl w:ilvl="0" w:tplc="61C8C924">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16cid:durableId="221141381">
    <w:abstractNumId w:val="9"/>
  </w:num>
  <w:num w:numId="2" w16cid:durableId="468012459">
    <w:abstractNumId w:val="13"/>
  </w:num>
  <w:num w:numId="3" w16cid:durableId="888760730">
    <w:abstractNumId w:val="15"/>
  </w:num>
  <w:num w:numId="4" w16cid:durableId="1314329657">
    <w:abstractNumId w:val="2"/>
  </w:num>
  <w:num w:numId="5" w16cid:durableId="758598919">
    <w:abstractNumId w:val="17"/>
  </w:num>
  <w:num w:numId="6" w16cid:durableId="490873186">
    <w:abstractNumId w:val="5"/>
  </w:num>
  <w:num w:numId="7" w16cid:durableId="1909152335">
    <w:abstractNumId w:val="3"/>
  </w:num>
  <w:num w:numId="8" w16cid:durableId="2103380600">
    <w:abstractNumId w:val="0"/>
  </w:num>
  <w:num w:numId="9" w16cid:durableId="1409621341">
    <w:abstractNumId w:val="7"/>
  </w:num>
  <w:num w:numId="10" w16cid:durableId="1327972944">
    <w:abstractNumId w:val="12"/>
  </w:num>
  <w:num w:numId="11" w16cid:durableId="954992415">
    <w:abstractNumId w:val="10"/>
  </w:num>
  <w:num w:numId="12" w16cid:durableId="1133720459">
    <w:abstractNumId w:val="8"/>
  </w:num>
  <w:num w:numId="13" w16cid:durableId="718747860">
    <w:abstractNumId w:val="16"/>
  </w:num>
  <w:num w:numId="14" w16cid:durableId="2062901153">
    <w:abstractNumId w:val="14"/>
  </w:num>
  <w:num w:numId="15" w16cid:durableId="1896312439">
    <w:abstractNumId w:val="18"/>
  </w:num>
  <w:num w:numId="16" w16cid:durableId="2058892657">
    <w:abstractNumId w:val="1"/>
  </w:num>
  <w:num w:numId="17" w16cid:durableId="816217381">
    <w:abstractNumId w:val="4"/>
  </w:num>
  <w:num w:numId="18" w16cid:durableId="1022710768">
    <w:abstractNumId w:val="6"/>
  </w:num>
  <w:num w:numId="19" w16cid:durableId="17631878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C0MDYD0iYGlkZmpko6SsGpxcWZ+XkgBYa1AKwMH5wsAAAA"/>
  </w:docVars>
  <w:rsids>
    <w:rsidRoot w:val="005A5547"/>
    <w:rsid w:val="000015F7"/>
    <w:rsid w:val="00001EAE"/>
    <w:rsid w:val="00001ED4"/>
    <w:rsid w:val="00003A8E"/>
    <w:rsid w:val="00004AAD"/>
    <w:rsid w:val="000075D8"/>
    <w:rsid w:val="00007F9C"/>
    <w:rsid w:val="000110DF"/>
    <w:rsid w:val="000119BD"/>
    <w:rsid w:val="00011B72"/>
    <w:rsid w:val="00015948"/>
    <w:rsid w:val="00021356"/>
    <w:rsid w:val="00025699"/>
    <w:rsid w:val="00026EA8"/>
    <w:rsid w:val="00027ACD"/>
    <w:rsid w:val="0003155C"/>
    <w:rsid w:val="00033025"/>
    <w:rsid w:val="000334B4"/>
    <w:rsid w:val="00034F94"/>
    <w:rsid w:val="00035FE0"/>
    <w:rsid w:val="0003736F"/>
    <w:rsid w:val="000376DD"/>
    <w:rsid w:val="0004396E"/>
    <w:rsid w:val="000456B6"/>
    <w:rsid w:val="00045E41"/>
    <w:rsid w:val="00053496"/>
    <w:rsid w:val="00056D0A"/>
    <w:rsid w:val="00056D4E"/>
    <w:rsid w:val="000643B0"/>
    <w:rsid w:val="000669CC"/>
    <w:rsid w:val="00066A02"/>
    <w:rsid w:val="00070368"/>
    <w:rsid w:val="0007532D"/>
    <w:rsid w:val="000769E0"/>
    <w:rsid w:val="00076BB2"/>
    <w:rsid w:val="00076E15"/>
    <w:rsid w:val="0007700A"/>
    <w:rsid w:val="00082BFA"/>
    <w:rsid w:val="00083259"/>
    <w:rsid w:val="00084D5F"/>
    <w:rsid w:val="00086029"/>
    <w:rsid w:val="00087339"/>
    <w:rsid w:val="000933D1"/>
    <w:rsid w:val="00094491"/>
    <w:rsid w:val="00094F35"/>
    <w:rsid w:val="00095E34"/>
    <w:rsid w:val="0009645A"/>
    <w:rsid w:val="00097EC9"/>
    <w:rsid w:val="000A0672"/>
    <w:rsid w:val="000A2823"/>
    <w:rsid w:val="000A2881"/>
    <w:rsid w:val="000A7724"/>
    <w:rsid w:val="000B5818"/>
    <w:rsid w:val="000B6A2D"/>
    <w:rsid w:val="000C322E"/>
    <w:rsid w:val="000C5CBC"/>
    <w:rsid w:val="000C6C5A"/>
    <w:rsid w:val="000C6FB7"/>
    <w:rsid w:val="000D0A61"/>
    <w:rsid w:val="000D393C"/>
    <w:rsid w:val="000D48C5"/>
    <w:rsid w:val="000D5119"/>
    <w:rsid w:val="000D7F94"/>
    <w:rsid w:val="000E121D"/>
    <w:rsid w:val="000E29BA"/>
    <w:rsid w:val="000E2FD8"/>
    <w:rsid w:val="000E4635"/>
    <w:rsid w:val="000E7EEB"/>
    <w:rsid w:val="000F1A03"/>
    <w:rsid w:val="000F1FFA"/>
    <w:rsid w:val="000F21C1"/>
    <w:rsid w:val="0010319D"/>
    <w:rsid w:val="00105026"/>
    <w:rsid w:val="00106A07"/>
    <w:rsid w:val="0010798E"/>
    <w:rsid w:val="0011063C"/>
    <w:rsid w:val="00110A78"/>
    <w:rsid w:val="00111DC2"/>
    <w:rsid w:val="001148C6"/>
    <w:rsid w:val="001171D3"/>
    <w:rsid w:val="00120D4B"/>
    <w:rsid w:val="001243A8"/>
    <w:rsid w:val="001253F6"/>
    <w:rsid w:val="00134281"/>
    <w:rsid w:val="0013673F"/>
    <w:rsid w:val="001427E3"/>
    <w:rsid w:val="001436B7"/>
    <w:rsid w:val="00143A7D"/>
    <w:rsid w:val="00144196"/>
    <w:rsid w:val="00146C1D"/>
    <w:rsid w:val="001471E8"/>
    <w:rsid w:val="0015050C"/>
    <w:rsid w:val="00160215"/>
    <w:rsid w:val="00167173"/>
    <w:rsid w:val="001709B7"/>
    <w:rsid w:val="00171F74"/>
    <w:rsid w:val="001752B7"/>
    <w:rsid w:val="001756DE"/>
    <w:rsid w:val="001769A1"/>
    <w:rsid w:val="00177BA8"/>
    <w:rsid w:val="0018089F"/>
    <w:rsid w:val="001813B9"/>
    <w:rsid w:val="00181658"/>
    <w:rsid w:val="0018356F"/>
    <w:rsid w:val="001863F2"/>
    <w:rsid w:val="001876D6"/>
    <w:rsid w:val="0018779E"/>
    <w:rsid w:val="0019099D"/>
    <w:rsid w:val="00191447"/>
    <w:rsid w:val="00191599"/>
    <w:rsid w:val="001A064F"/>
    <w:rsid w:val="001A2A2F"/>
    <w:rsid w:val="001A3C11"/>
    <w:rsid w:val="001A52A8"/>
    <w:rsid w:val="001A704A"/>
    <w:rsid w:val="001B2B15"/>
    <w:rsid w:val="001B4C60"/>
    <w:rsid w:val="001C0B2E"/>
    <w:rsid w:val="001C1822"/>
    <w:rsid w:val="001C1D01"/>
    <w:rsid w:val="001C21A7"/>
    <w:rsid w:val="001C239E"/>
    <w:rsid w:val="001C4D74"/>
    <w:rsid w:val="001C7105"/>
    <w:rsid w:val="001C7601"/>
    <w:rsid w:val="001D25AB"/>
    <w:rsid w:val="001D2B98"/>
    <w:rsid w:val="001D5F17"/>
    <w:rsid w:val="001D776D"/>
    <w:rsid w:val="001D78CB"/>
    <w:rsid w:val="001E03B1"/>
    <w:rsid w:val="001E0892"/>
    <w:rsid w:val="001E234D"/>
    <w:rsid w:val="001E2C60"/>
    <w:rsid w:val="001E3329"/>
    <w:rsid w:val="001F08EC"/>
    <w:rsid w:val="001F3832"/>
    <w:rsid w:val="001F798A"/>
    <w:rsid w:val="001F7AA2"/>
    <w:rsid w:val="001F7DA9"/>
    <w:rsid w:val="001F7F76"/>
    <w:rsid w:val="00201B7B"/>
    <w:rsid w:val="00201F03"/>
    <w:rsid w:val="0020515E"/>
    <w:rsid w:val="002103EE"/>
    <w:rsid w:val="002106F7"/>
    <w:rsid w:val="00213685"/>
    <w:rsid w:val="00216986"/>
    <w:rsid w:val="00222BB9"/>
    <w:rsid w:val="00223E78"/>
    <w:rsid w:val="00227FB3"/>
    <w:rsid w:val="00232E12"/>
    <w:rsid w:val="002361D9"/>
    <w:rsid w:val="00240C17"/>
    <w:rsid w:val="00243E70"/>
    <w:rsid w:val="00246889"/>
    <w:rsid w:val="00250E43"/>
    <w:rsid w:val="002514CA"/>
    <w:rsid w:val="0025319C"/>
    <w:rsid w:val="00254868"/>
    <w:rsid w:val="0025500A"/>
    <w:rsid w:val="00255DC2"/>
    <w:rsid w:val="00257DF4"/>
    <w:rsid w:val="00261A10"/>
    <w:rsid w:val="00261BFE"/>
    <w:rsid w:val="00264781"/>
    <w:rsid w:val="002661C5"/>
    <w:rsid w:val="00266CE9"/>
    <w:rsid w:val="00267A7B"/>
    <w:rsid w:val="002702FB"/>
    <w:rsid w:val="00272F91"/>
    <w:rsid w:val="00273B70"/>
    <w:rsid w:val="00274345"/>
    <w:rsid w:val="00274C15"/>
    <w:rsid w:val="00275095"/>
    <w:rsid w:val="00275B2E"/>
    <w:rsid w:val="00276986"/>
    <w:rsid w:val="00276E88"/>
    <w:rsid w:val="00291F7B"/>
    <w:rsid w:val="002A14A0"/>
    <w:rsid w:val="002A1A0F"/>
    <w:rsid w:val="002A3507"/>
    <w:rsid w:val="002A3F41"/>
    <w:rsid w:val="002A45D0"/>
    <w:rsid w:val="002B067C"/>
    <w:rsid w:val="002B2EAE"/>
    <w:rsid w:val="002B6012"/>
    <w:rsid w:val="002C21C4"/>
    <w:rsid w:val="002C6608"/>
    <w:rsid w:val="002D1AA1"/>
    <w:rsid w:val="002D52C1"/>
    <w:rsid w:val="002E0CE6"/>
    <w:rsid w:val="002E3181"/>
    <w:rsid w:val="002E4502"/>
    <w:rsid w:val="002E4A74"/>
    <w:rsid w:val="002E54F1"/>
    <w:rsid w:val="002E640F"/>
    <w:rsid w:val="002E7F89"/>
    <w:rsid w:val="002F2CE1"/>
    <w:rsid w:val="002F4A98"/>
    <w:rsid w:val="002F52A2"/>
    <w:rsid w:val="003002C5"/>
    <w:rsid w:val="00301302"/>
    <w:rsid w:val="00302527"/>
    <w:rsid w:val="0030407A"/>
    <w:rsid w:val="00304CE2"/>
    <w:rsid w:val="00306DEF"/>
    <w:rsid w:val="0031148C"/>
    <w:rsid w:val="00316384"/>
    <w:rsid w:val="003202CD"/>
    <w:rsid w:val="00323680"/>
    <w:rsid w:val="003247A4"/>
    <w:rsid w:val="00325328"/>
    <w:rsid w:val="00326E30"/>
    <w:rsid w:val="00334A02"/>
    <w:rsid w:val="00337640"/>
    <w:rsid w:val="00337728"/>
    <w:rsid w:val="00340601"/>
    <w:rsid w:val="003435ED"/>
    <w:rsid w:val="0034516D"/>
    <w:rsid w:val="00347130"/>
    <w:rsid w:val="00350BF6"/>
    <w:rsid w:val="00350D12"/>
    <w:rsid w:val="003514B4"/>
    <w:rsid w:val="00352151"/>
    <w:rsid w:val="00354E7E"/>
    <w:rsid w:val="00360CD2"/>
    <w:rsid w:val="003617C2"/>
    <w:rsid w:val="00361FC4"/>
    <w:rsid w:val="00363856"/>
    <w:rsid w:val="00364D36"/>
    <w:rsid w:val="00364DBF"/>
    <w:rsid w:val="00365B4C"/>
    <w:rsid w:val="00366573"/>
    <w:rsid w:val="00371272"/>
    <w:rsid w:val="0037248A"/>
    <w:rsid w:val="0037268C"/>
    <w:rsid w:val="00372874"/>
    <w:rsid w:val="003741DA"/>
    <w:rsid w:val="00374465"/>
    <w:rsid w:val="00374FB3"/>
    <w:rsid w:val="0037558B"/>
    <w:rsid w:val="0037577B"/>
    <w:rsid w:val="00376B36"/>
    <w:rsid w:val="00380D9B"/>
    <w:rsid w:val="00381DC9"/>
    <w:rsid w:val="00382C67"/>
    <w:rsid w:val="00383C1C"/>
    <w:rsid w:val="00384242"/>
    <w:rsid w:val="0038545A"/>
    <w:rsid w:val="00387635"/>
    <w:rsid w:val="003922DB"/>
    <w:rsid w:val="0039630C"/>
    <w:rsid w:val="003A07BF"/>
    <w:rsid w:val="003A0C63"/>
    <w:rsid w:val="003A37BE"/>
    <w:rsid w:val="003A4AF1"/>
    <w:rsid w:val="003A5605"/>
    <w:rsid w:val="003A6565"/>
    <w:rsid w:val="003A7C06"/>
    <w:rsid w:val="003B0325"/>
    <w:rsid w:val="003B224A"/>
    <w:rsid w:val="003B2671"/>
    <w:rsid w:val="003B55A0"/>
    <w:rsid w:val="003C2A7F"/>
    <w:rsid w:val="003C2F02"/>
    <w:rsid w:val="003C3315"/>
    <w:rsid w:val="003C38E7"/>
    <w:rsid w:val="003C5402"/>
    <w:rsid w:val="003D1520"/>
    <w:rsid w:val="003E0A36"/>
    <w:rsid w:val="003E618C"/>
    <w:rsid w:val="003E7029"/>
    <w:rsid w:val="003F0222"/>
    <w:rsid w:val="003F0DB9"/>
    <w:rsid w:val="003F41CB"/>
    <w:rsid w:val="003F6049"/>
    <w:rsid w:val="003F7D28"/>
    <w:rsid w:val="003F7DFE"/>
    <w:rsid w:val="00400085"/>
    <w:rsid w:val="00401266"/>
    <w:rsid w:val="004038DB"/>
    <w:rsid w:val="0040468B"/>
    <w:rsid w:val="004049C4"/>
    <w:rsid w:val="004065F6"/>
    <w:rsid w:val="0040732C"/>
    <w:rsid w:val="00407670"/>
    <w:rsid w:val="00410545"/>
    <w:rsid w:val="004118F1"/>
    <w:rsid w:val="00414016"/>
    <w:rsid w:val="00415C12"/>
    <w:rsid w:val="0041725C"/>
    <w:rsid w:val="00423A0D"/>
    <w:rsid w:val="00425A6E"/>
    <w:rsid w:val="00426BF3"/>
    <w:rsid w:val="0042700B"/>
    <w:rsid w:val="004271FA"/>
    <w:rsid w:val="0042748B"/>
    <w:rsid w:val="00431C87"/>
    <w:rsid w:val="004420E4"/>
    <w:rsid w:val="00442E4B"/>
    <w:rsid w:val="00445A51"/>
    <w:rsid w:val="00452893"/>
    <w:rsid w:val="00452C55"/>
    <w:rsid w:val="0045505A"/>
    <w:rsid w:val="0045550D"/>
    <w:rsid w:val="00455974"/>
    <w:rsid w:val="004577CF"/>
    <w:rsid w:val="004609A9"/>
    <w:rsid w:val="00461A98"/>
    <w:rsid w:val="00465904"/>
    <w:rsid w:val="00467B86"/>
    <w:rsid w:val="00467DDE"/>
    <w:rsid w:val="0047027D"/>
    <w:rsid w:val="004769BF"/>
    <w:rsid w:val="00476E13"/>
    <w:rsid w:val="00480F45"/>
    <w:rsid w:val="00481E9C"/>
    <w:rsid w:val="00481F99"/>
    <w:rsid w:val="0048276F"/>
    <w:rsid w:val="0048676C"/>
    <w:rsid w:val="00492860"/>
    <w:rsid w:val="00495435"/>
    <w:rsid w:val="00495C8A"/>
    <w:rsid w:val="0049783F"/>
    <w:rsid w:val="004A1AE9"/>
    <w:rsid w:val="004A4FA6"/>
    <w:rsid w:val="004B1DC0"/>
    <w:rsid w:val="004B20D2"/>
    <w:rsid w:val="004B3B77"/>
    <w:rsid w:val="004B6BE7"/>
    <w:rsid w:val="004B6FCC"/>
    <w:rsid w:val="004B6FD7"/>
    <w:rsid w:val="004B7F99"/>
    <w:rsid w:val="004C2041"/>
    <w:rsid w:val="004C32F0"/>
    <w:rsid w:val="004C3811"/>
    <w:rsid w:val="004C7C77"/>
    <w:rsid w:val="004D7DAE"/>
    <w:rsid w:val="004E1143"/>
    <w:rsid w:val="004E3CA2"/>
    <w:rsid w:val="004E49B4"/>
    <w:rsid w:val="004E6309"/>
    <w:rsid w:val="004F0670"/>
    <w:rsid w:val="004F19EB"/>
    <w:rsid w:val="004F524F"/>
    <w:rsid w:val="004F7A07"/>
    <w:rsid w:val="00500E21"/>
    <w:rsid w:val="005033E7"/>
    <w:rsid w:val="00506005"/>
    <w:rsid w:val="00510252"/>
    <w:rsid w:val="0051276E"/>
    <w:rsid w:val="00512ECF"/>
    <w:rsid w:val="0051349B"/>
    <w:rsid w:val="00513E7C"/>
    <w:rsid w:val="00515757"/>
    <w:rsid w:val="00516691"/>
    <w:rsid w:val="00521AC7"/>
    <w:rsid w:val="00525438"/>
    <w:rsid w:val="00525D7C"/>
    <w:rsid w:val="00527271"/>
    <w:rsid w:val="00527757"/>
    <w:rsid w:val="005279D2"/>
    <w:rsid w:val="00527E73"/>
    <w:rsid w:val="00533080"/>
    <w:rsid w:val="00537657"/>
    <w:rsid w:val="0054012B"/>
    <w:rsid w:val="00541116"/>
    <w:rsid w:val="005439D5"/>
    <w:rsid w:val="00546E33"/>
    <w:rsid w:val="00553907"/>
    <w:rsid w:val="00560A12"/>
    <w:rsid w:val="00563867"/>
    <w:rsid w:val="0057012A"/>
    <w:rsid w:val="005709C0"/>
    <w:rsid w:val="00571D2E"/>
    <w:rsid w:val="005726E3"/>
    <w:rsid w:val="00573C30"/>
    <w:rsid w:val="00580CD3"/>
    <w:rsid w:val="00582C99"/>
    <w:rsid w:val="005853A0"/>
    <w:rsid w:val="00586C1D"/>
    <w:rsid w:val="0058720F"/>
    <w:rsid w:val="00591808"/>
    <w:rsid w:val="00593BC9"/>
    <w:rsid w:val="00595EC3"/>
    <w:rsid w:val="00597EE9"/>
    <w:rsid w:val="005A0FCE"/>
    <w:rsid w:val="005A1C84"/>
    <w:rsid w:val="005A1D6D"/>
    <w:rsid w:val="005A3267"/>
    <w:rsid w:val="005A37B4"/>
    <w:rsid w:val="005A5547"/>
    <w:rsid w:val="005B3CD1"/>
    <w:rsid w:val="005B53B5"/>
    <w:rsid w:val="005C0C15"/>
    <w:rsid w:val="005C3631"/>
    <w:rsid w:val="005C564A"/>
    <w:rsid w:val="005C70EA"/>
    <w:rsid w:val="005C75CF"/>
    <w:rsid w:val="005D00BA"/>
    <w:rsid w:val="005D306C"/>
    <w:rsid w:val="005D30F9"/>
    <w:rsid w:val="005D606E"/>
    <w:rsid w:val="005D734A"/>
    <w:rsid w:val="005E0209"/>
    <w:rsid w:val="005E3F33"/>
    <w:rsid w:val="005E6BB5"/>
    <w:rsid w:val="005E6D77"/>
    <w:rsid w:val="005E7940"/>
    <w:rsid w:val="005F00BE"/>
    <w:rsid w:val="005F06FE"/>
    <w:rsid w:val="005F2F38"/>
    <w:rsid w:val="005F4C97"/>
    <w:rsid w:val="00603249"/>
    <w:rsid w:val="006060F2"/>
    <w:rsid w:val="00606299"/>
    <w:rsid w:val="00606716"/>
    <w:rsid w:val="00611E7E"/>
    <w:rsid w:val="006131EA"/>
    <w:rsid w:val="006158C9"/>
    <w:rsid w:val="00620E65"/>
    <w:rsid w:val="00623465"/>
    <w:rsid w:val="006239F5"/>
    <w:rsid w:val="00623C9D"/>
    <w:rsid w:val="0063026C"/>
    <w:rsid w:val="006306BB"/>
    <w:rsid w:val="006372C3"/>
    <w:rsid w:val="00644F01"/>
    <w:rsid w:val="006463A1"/>
    <w:rsid w:val="00646D69"/>
    <w:rsid w:val="00651DC3"/>
    <w:rsid w:val="0065369C"/>
    <w:rsid w:val="00654C8B"/>
    <w:rsid w:val="00657344"/>
    <w:rsid w:val="00662A2D"/>
    <w:rsid w:val="00667ABC"/>
    <w:rsid w:val="00672A2E"/>
    <w:rsid w:val="006733F6"/>
    <w:rsid w:val="00676B16"/>
    <w:rsid w:val="00682EE2"/>
    <w:rsid w:val="00683FEB"/>
    <w:rsid w:val="00685A89"/>
    <w:rsid w:val="00687565"/>
    <w:rsid w:val="00687B03"/>
    <w:rsid w:val="0069214A"/>
    <w:rsid w:val="0069219D"/>
    <w:rsid w:val="006940D3"/>
    <w:rsid w:val="006975BB"/>
    <w:rsid w:val="006A52FE"/>
    <w:rsid w:val="006B00EE"/>
    <w:rsid w:val="006B0523"/>
    <w:rsid w:val="006B0E25"/>
    <w:rsid w:val="006B1C39"/>
    <w:rsid w:val="006B2917"/>
    <w:rsid w:val="006B3A14"/>
    <w:rsid w:val="006B4AD3"/>
    <w:rsid w:val="006B78AB"/>
    <w:rsid w:val="006C0380"/>
    <w:rsid w:val="006C0BCF"/>
    <w:rsid w:val="006C76AB"/>
    <w:rsid w:val="006D1F66"/>
    <w:rsid w:val="006D47D0"/>
    <w:rsid w:val="006D6D53"/>
    <w:rsid w:val="006D6FE3"/>
    <w:rsid w:val="006E0349"/>
    <w:rsid w:val="006E0975"/>
    <w:rsid w:val="006E3AEA"/>
    <w:rsid w:val="006E4691"/>
    <w:rsid w:val="006F5B0F"/>
    <w:rsid w:val="006F7161"/>
    <w:rsid w:val="006F7F49"/>
    <w:rsid w:val="00701635"/>
    <w:rsid w:val="007045B9"/>
    <w:rsid w:val="0071288F"/>
    <w:rsid w:val="00714FE8"/>
    <w:rsid w:val="00715A95"/>
    <w:rsid w:val="0071610B"/>
    <w:rsid w:val="007176E5"/>
    <w:rsid w:val="00720497"/>
    <w:rsid w:val="007269BE"/>
    <w:rsid w:val="007329C9"/>
    <w:rsid w:val="00733D15"/>
    <w:rsid w:val="00734707"/>
    <w:rsid w:val="00736206"/>
    <w:rsid w:val="00736AFE"/>
    <w:rsid w:val="007402A9"/>
    <w:rsid w:val="00742872"/>
    <w:rsid w:val="00747DB4"/>
    <w:rsid w:val="00750F05"/>
    <w:rsid w:val="00755114"/>
    <w:rsid w:val="00756072"/>
    <w:rsid w:val="007572A2"/>
    <w:rsid w:val="00762D33"/>
    <w:rsid w:val="007662C5"/>
    <w:rsid w:val="0076725E"/>
    <w:rsid w:val="007805D9"/>
    <w:rsid w:val="00782CC0"/>
    <w:rsid w:val="007854E3"/>
    <w:rsid w:val="00792064"/>
    <w:rsid w:val="00792EF9"/>
    <w:rsid w:val="00793900"/>
    <w:rsid w:val="00794BEE"/>
    <w:rsid w:val="0079541E"/>
    <w:rsid w:val="00795CC5"/>
    <w:rsid w:val="007A1E92"/>
    <w:rsid w:val="007A27C4"/>
    <w:rsid w:val="007A4026"/>
    <w:rsid w:val="007A7365"/>
    <w:rsid w:val="007B04D4"/>
    <w:rsid w:val="007B29F5"/>
    <w:rsid w:val="007B4458"/>
    <w:rsid w:val="007B4D66"/>
    <w:rsid w:val="007B629C"/>
    <w:rsid w:val="007C322C"/>
    <w:rsid w:val="007C43A5"/>
    <w:rsid w:val="007C762D"/>
    <w:rsid w:val="007D0160"/>
    <w:rsid w:val="007D2284"/>
    <w:rsid w:val="007D24AA"/>
    <w:rsid w:val="007D6488"/>
    <w:rsid w:val="007E07F9"/>
    <w:rsid w:val="007E4449"/>
    <w:rsid w:val="007E4E5A"/>
    <w:rsid w:val="007E6AF8"/>
    <w:rsid w:val="007F0BDB"/>
    <w:rsid w:val="007F2A76"/>
    <w:rsid w:val="007F2BD1"/>
    <w:rsid w:val="007F5046"/>
    <w:rsid w:val="007F7E28"/>
    <w:rsid w:val="00800E38"/>
    <w:rsid w:val="00806E5F"/>
    <w:rsid w:val="00807FAB"/>
    <w:rsid w:val="008116EA"/>
    <w:rsid w:val="00812863"/>
    <w:rsid w:val="0081372C"/>
    <w:rsid w:val="00813B31"/>
    <w:rsid w:val="008148ED"/>
    <w:rsid w:val="00815F26"/>
    <w:rsid w:val="00816E71"/>
    <w:rsid w:val="00817131"/>
    <w:rsid w:val="00817427"/>
    <w:rsid w:val="00825D61"/>
    <w:rsid w:val="00826152"/>
    <w:rsid w:val="008265C7"/>
    <w:rsid w:val="008302EA"/>
    <w:rsid w:val="00830C62"/>
    <w:rsid w:val="0083537E"/>
    <w:rsid w:val="00835473"/>
    <w:rsid w:val="008362FD"/>
    <w:rsid w:val="008432BF"/>
    <w:rsid w:val="00845FAD"/>
    <w:rsid w:val="008466E5"/>
    <w:rsid w:val="008471D0"/>
    <w:rsid w:val="00847AF8"/>
    <w:rsid w:val="0085218E"/>
    <w:rsid w:val="00853786"/>
    <w:rsid w:val="00854D7A"/>
    <w:rsid w:val="008623BC"/>
    <w:rsid w:val="008670A6"/>
    <w:rsid w:val="008711E8"/>
    <w:rsid w:val="00871B3F"/>
    <w:rsid w:val="00876398"/>
    <w:rsid w:val="00877A23"/>
    <w:rsid w:val="008809B9"/>
    <w:rsid w:val="00883EDF"/>
    <w:rsid w:val="00885C59"/>
    <w:rsid w:val="00886266"/>
    <w:rsid w:val="00886B6E"/>
    <w:rsid w:val="00887B22"/>
    <w:rsid w:val="00891DC6"/>
    <w:rsid w:val="0089313F"/>
    <w:rsid w:val="00897628"/>
    <w:rsid w:val="00897C29"/>
    <w:rsid w:val="008A03CC"/>
    <w:rsid w:val="008A5251"/>
    <w:rsid w:val="008B40AE"/>
    <w:rsid w:val="008B490B"/>
    <w:rsid w:val="008B50E1"/>
    <w:rsid w:val="008B578F"/>
    <w:rsid w:val="008B59C1"/>
    <w:rsid w:val="008B7DA0"/>
    <w:rsid w:val="008C04E4"/>
    <w:rsid w:val="008C2055"/>
    <w:rsid w:val="008C5537"/>
    <w:rsid w:val="008D02A7"/>
    <w:rsid w:val="008D2C03"/>
    <w:rsid w:val="008D2F8A"/>
    <w:rsid w:val="008D3224"/>
    <w:rsid w:val="008D3CAB"/>
    <w:rsid w:val="008D4815"/>
    <w:rsid w:val="008D70C2"/>
    <w:rsid w:val="008E1982"/>
    <w:rsid w:val="008E25AD"/>
    <w:rsid w:val="008E5A5A"/>
    <w:rsid w:val="008F3178"/>
    <w:rsid w:val="008F4F48"/>
    <w:rsid w:val="008F592E"/>
    <w:rsid w:val="008F64E0"/>
    <w:rsid w:val="009075FE"/>
    <w:rsid w:val="00912115"/>
    <w:rsid w:val="0091349A"/>
    <w:rsid w:val="0091389B"/>
    <w:rsid w:val="0091681E"/>
    <w:rsid w:val="00923CBA"/>
    <w:rsid w:val="00925067"/>
    <w:rsid w:val="009317E4"/>
    <w:rsid w:val="00934F1D"/>
    <w:rsid w:val="00941271"/>
    <w:rsid w:val="00941DF6"/>
    <w:rsid w:val="009436CE"/>
    <w:rsid w:val="00943E83"/>
    <w:rsid w:val="009502F0"/>
    <w:rsid w:val="00956013"/>
    <w:rsid w:val="00956C8D"/>
    <w:rsid w:val="00956D3B"/>
    <w:rsid w:val="00960BE6"/>
    <w:rsid w:val="00961058"/>
    <w:rsid w:val="00965BDA"/>
    <w:rsid w:val="0097261D"/>
    <w:rsid w:val="00976E26"/>
    <w:rsid w:val="00977C27"/>
    <w:rsid w:val="00977E84"/>
    <w:rsid w:val="00981174"/>
    <w:rsid w:val="00983543"/>
    <w:rsid w:val="00984F8C"/>
    <w:rsid w:val="009872BA"/>
    <w:rsid w:val="009912E4"/>
    <w:rsid w:val="009928A9"/>
    <w:rsid w:val="00993277"/>
    <w:rsid w:val="0099349A"/>
    <w:rsid w:val="009947E4"/>
    <w:rsid w:val="00994A8E"/>
    <w:rsid w:val="00994F00"/>
    <w:rsid w:val="0099547C"/>
    <w:rsid w:val="00996FAE"/>
    <w:rsid w:val="00997047"/>
    <w:rsid w:val="009973F8"/>
    <w:rsid w:val="0099762A"/>
    <w:rsid w:val="009A5C9B"/>
    <w:rsid w:val="009A6E86"/>
    <w:rsid w:val="009A70BD"/>
    <w:rsid w:val="009B1043"/>
    <w:rsid w:val="009B2B99"/>
    <w:rsid w:val="009B2D82"/>
    <w:rsid w:val="009B472F"/>
    <w:rsid w:val="009C0983"/>
    <w:rsid w:val="009C71C2"/>
    <w:rsid w:val="009D01C7"/>
    <w:rsid w:val="009D3B9E"/>
    <w:rsid w:val="009D559A"/>
    <w:rsid w:val="009E747A"/>
    <w:rsid w:val="009E7D1D"/>
    <w:rsid w:val="009F2A83"/>
    <w:rsid w:val="009F77FD"/>
    <w:rsid w:val="00A00AC2"/>
    <w:rsid w:val="00A045FD"/>
    <w:rsid w:val="00A04765"/>
    <w:rsid w:val="00A078C1"/>
    <w:rsid w:val="00A10561"/>
    <w:rsid w:val="00A13996"/>
    <w:rsid w:val="00A1787C"/>
    <w:rsid w:val="00A20CC3"/>
    <w:rsid w:val="00A21043"/>
    <w:rsid w:val="00A21BCF"/>
    <w:rsid w:val="00A25268"/>
    <w:rsid w:val="00A26619"/>
    <w:rsid w:val="00A30DD1"/>
    <w:rsid w:val="00A32EEC"/>
    <w:rsid w:val="00A34896"/>
    <w:rsid w:val="00A35C1B"/>
    <w:rsid w:val="00A375E2"/>
    <w:rsid w:val="00A402A5"/>
    <w:rsid w:val="00A404C3"/>
    <w:rsid w:val="00A41E4B"/>
    <w:rsid w:val="00A43535"/>
    <w:rsid w:val="00A467FE"/>
    <w:rsid w:val="00A479E9"/>
    <w:rsid w:val="00A53050"/>
    <w:rsid w:val="00A55485"/>
    <w:rsid w:val="00A55A08"/>
    <w:rsid w:val="00A5605E"/>
    <w:rsid w:val="00A56392"/>
    <w:rsid w:val="00A70F73"/>
    <w:rsid w:val="00A743E1"/>
    <w:rsid w:val="00A74CBA"/>
    <w:rsid w:val="00A76E77"/>
    <w:rsid w:val="00A802EC"/>
    <w:rsid w:val="00A821D0"/>
    <w:rsid w:val="00A832AC"/>
    <w:rsid w:val="00A835F4"/>
    <w:rsid w:val="00A83BC0"/>
    <w:rsid w:val="00A85D8F"/>
    <w:rsid w:val="00A86924"/>
    <w:rsid w:val="00A87009"/>
    <w:rsid w:val="00A87668"/>
    <w:rsid w:val="00A964E8"/>
    <w:rsid w:val="00A970A7"/>
    <w:rsid w:val="00A97B7D"/>
    <w:rsid w:val="00AA14C5"/>
    <w:rsid w:val="00AA19F2"/>
    <w:rsid w:val="00AA25F6"/>
    <w:rsid w:val="00AA3CF5"/>
    <w:rsid w:val="00AA5F4A"/>
    <w:rsid w:val="00AA7328"/>
    <w:rsid w:val="00AA7CAB"/>
    <w:rsid w:val="00AA7D88"/>
    <w:rsid w:val="00AB16EE"/>
    <w:rsid w:val="00AB2843"/>
    <w:rsid w:val="00AB5D46"/>
    <w:rsid w:val="00AB7592"/>
    <w:rsid w:val="00AB78D9"/>
    <w:rsid w:val="00AC0E80"/>
    <w:rsid w:val="00AC4E27"/>
    <w:rsid w:val="00AC60BC"/>
    <w:rsid w:val="00AC7C18"/>
    <w:rsid w:val="00AD63A0"/>
    <w:rsid w:val="00AD71D9"/>
    <w:rsid w:val="00AD79EF"/>
    <w:rsid w:val="00AF020F"/>
    <w:rsid w:val="00AF0DB3"/>
    <w:rsid w:val="00AF1330"/>
    <w:rsid w:val="00AF3893"/>
    <w:rsid w:val="00AF3EC4"/>
    <w:rsid w:val="00AF41AE"/>
    <w:rsid w:val="00B025B4"/>
    <w:rsid w:val="00B02632"/>
    <w:rsid w:val="00B07FFC"/>
    <w:rsid w:val="00B13190"/>
    <w:rsid w:val="00B13542"/>
    <w:rsid w:val="00B14BCE"/>
    <w:rsid w:val="00B15C04"/>
    <w:rsid w:val="00B15C3D"/>
    <w:rsid w:val="00B200E7"/>
    <w:rsid w:val="00B249AC"/>
    <w:rsid w:val="00B268C1"/>
    <w:rsid w:val="00B26A55"/>
    <w:rsid w:val="00B31B41"/>
    <w:rsid w:val="00B33DE7"/>
    <w:rsid w:val="00B36727"/>
    <w:rsid w:val="00B41553"/>
    <w:rsid w:val="00B47196"/>
    <w:rsid w:val="00B504ED"/>
    <w:rsid w:val="00B515B3"/>
    <w:rsid w:val="00B522EC"/>
    <w:rsid w:val="00B52B3E"/>
    <w:rsid w:val="00B52CE5"/>
    <w:rsid w:val="00B533EE"/>
    <w:rsid w:val="00B542D7"/>
    <w:rsid w:val="00B56ECE"/>
    <w:rsid w:val="00B570A4"/>
    <w:rsid w:val="00B605FD"/>
    <w:rsid w:val="00B61A42"/>
    <w:rsid w:val="00B63AF5"/>
    <w:rsid w:val="00B64849"/>
    <w:rsid w:val="00B66439"/>
    <w:rsid w:val="00B6742B"/>
    <w:rsid w:val="00B67C6A"/>
    <w:rsid w:val="00B75278"/>
    <w:rsid w:val="00B822F9"/>
    <w:rsid w:val="00B8247D"/>
    <w:rsid w:val="00B87D34"/>
    <w:rsid w:val="00B91E42"/>
    <w:rsid w:val="00B92B33"/>
    <w:rsid w:val="00B94ABE"/>
    <w:rsid w:val="00B96F97"/>
    <w:rsid w:val="00BA2AEA"/>
    <w:rsid w:val="00BA3F4E"/>
    <w:rsid w:val="00BA45C7"/>
    <w:rsid w:val="00BA672C"/>
    <w:rsid w:val="00BA7C10"/>
    <w:rsid w:val="00BA7F84"/>
    <w:rsid w:val="00BB1E94"/>
    <w:rsid w:val="00BB30E4"/>
    <w:rsid w:val="00BB547A"/>
    <w:rsid w:val="00BB6119"/>
    <w:rsid w:val="00BB7876"/>
    <w:rsid w:val="00BC1688"/>
    <w:rsid w:val="00BC280E"/>
    <w:rsid w:val="00BC662A"/>
    <w:rsid w:val="00BC71BE"/>
    <w:rsid w:val="00BC7F0B"/>
    <w:rsid w:val="00BD4DBD"/>
    <w:rsid w:val="00BD5B03"/>
    <w:rsid w:val="00BE0AF9"/>
    <w:rsid w:val="00BE0B1E"/>
    <w:rsid w:val="00BE0FBF"/>
    <w:rsid w:val="00BE4106"/>
    <w:rsid w:val="00BE58C2"/>
    <w:rsid w:val="00BE674B"/>
    <w:rsid w:val="00BF5536"/>
    <w:rsid w:val="00BF729C"/>
    <w:rsid w:val="00C00175"/>
    <w:rsid w:val="00C05C46"/>
    <w:rsid w:val="00C0709A"/>
    <w:rsid w:val="00C16C39"/>
    <w:rsid w:val="00C17085"/>
    <w:rsid w:val="00C25D9F"/>
    <w:rsid w:val="00C27E4C"/>
    <w:rsid w:val="00C32724"/>
    <w:rsid w:val="00C32DE4"/>
    <w:rsid w:val="00C33382"/>
    <w:rsid w:val="00C36737"/>
    <w:rsid w:val="00C36F5F"/>
    <w:rsid w:val="00C37ADB"/>
    <w:rsid w:val="00C40E59"/>
    <w:rsid w:val="00C42EC9"/>
    <w:rsid w:val="00C4381A"/>
    <w:rsid w:val="00C44CE6"/>
    <w:rsid w:val="00C469B1"/>
    <w:rsid w:val="00C539A9"/>
    <w:rsid w:val="00C61764"/>
    <w:rsid w:val="00C618E3"/>
    <w:rsid w:val="00C6227B"/>
    <w:rsid w:val="00C670F6"/>
    <w:rsid w:val="00C67556"/>
    <w:rsid w:val="00C7372F"/>
    <w:rsid w:val="00C747C0"/>
    <w:rsid w:val="00C75D13"/>
    <w:rsid w:val="00C774D7"/>
    <w:rsid w:val="00C77F61"/>
    <w:rsid w:val="00C8370A"/>
    <w:rsid w:val="00C93AEC"/>
    <w:rsid w:val="00C94C44"/>
    <w:rsid w:val="00C952CA"/>
    <w:rsid w:val="00C96FB3"/>
    <w:rsid w:val="00CA3E48"/>
    <w:rsid w:val="00CA46A2"/>
    <w:rsid w:val="00CA7EC4"/>
    <w:rsid w:val="00CB2843"/>
    <w:rsid w:val="00CB3B14"/>
    <w:rsid w:val="00CB6E00"/>
    <w:rsid w:val="00CC0C16"/>
    <w:rsid w:val="00CC2328"/>
    <w:rsid w:val="00CC29E5"/>
    <w:rsid w:val="00CC48AA"/>
    <w:rsid w:val="00CC51E1"/>
    <w:rsid w:val="00CD0CCF"/>
    <w:rsid w:val="00CD30B7"/>
    <w:rsid w:val="00CD3D81"/>
    <w:rsid w:val="00CD41FE"/>
    <w:rsid w:val="00CD5C0D"/>
    <w:rsid w:val="00CD699E"/>
    <w:rsid w:val="00CD7878"/>
    <w:rsid w:val="00CE2E2D"/>
    <w:rsid w:val="00CE2F0F"/>
    <w:rsid w:val="00CE36AF"/>
    <w:rsid w:val="00CE40A0"/>
    <w:rsid w:val="00CE55C9"/>
    <w:rsid w:val="00CE6AE2"/>
    <w:rsid w:val="00CE6B14"/>
    <w:rsid w:val="00CE6D9A"/>
    <w:rsid w:val="00CE75F9"/>
    <w:rsid w:val="00CE7C26"/>
    <w:rsid w:val="00CF05EF"/>
    <w:rsid w:val="00CF37AA"/>
    <w:rsid w:val="00CF3A0E"/>
    <w:rsid w:val="00CF531A"/>
    <w:rsid w:val="00D01E7B"/>
    <w:rsid w:val="00D0444F"/>
    <w:rsid w:val="00D109B3"/>
    <w:rsid w:val="00D10DE3"/>
    <w:rsid w:val="00D12551"/>
    <w:rsid w:val="00D12895"/>
    <w:rsid w:val="00D176C0"/>
    <w:rsid w:val="00D24511"/>
    <w:rsid w:val="00D35476"/>
    <w:rsid w:val="00D4100A"/>
    <w:rsid w:val="00D4125A"/>
    <w:rsid w:val="00D436BA"/>
    <w:rsid w:val="00D45461"/>
    <w:rsid w:val="00D455C7"/>
    <w:rsid w:val="00D505A6"/>
    <w:rsid w:val="00D51C54"/>
    <w:rsid w:val="00D54773"/>
    <w:rsid w:val="00D54E1B"/>
    <w:rsid w:val="00D5560B"/>
    <w:rsid w:val="00D56966"/>
    <w:rsid w:val="00D57D47"/>
    <w:rsid w:val="00D57F48"/>
    <w:rsid w:val="00D60E09"/>
    <w:rsid w:val="00D65E2E"/>
    <w:rsid w:val="00D67989"/>
    <w:rsid w:val="00D716BB"/>
    <w:rsid w:val="00D73510"/>
    <w:rsid w:val="00D7672D"/>
    <w:rsid w:val="00D8415F"/>
    <w:rsid w:val="00D87290"/>
    <w:rsid w:val="00D87678"/>
    <w:rsid w:val="00D91198"/>
    <w:rsid w:val="00D91868"/>
    <w:rsid w:val="00D91E3B"/>
    <w:rsid w:val="00D95E56"/>
    <w:rsid w:val="00D964EE"/>
    <w:rsid w:val="00DA2BC9"/>
    <w:rsid w:val="00DA2D62"/>
    <w:rsid w:val="00DA4AD4"/>
    <w:rsid w:val="00DA4D9B"/>
    <w:rsid w:val="00DA6150"/>
    <w:rsid w:val="00DB0B28"/>
    <w:rsid w:val="00DB5D6B"/>
    <w:rsid w:val="00DB73CA"/>
    <w:rsid w:val="00DD0FDE"/>
    <w:rsid w:val="00DD21DD"/>
    <w:rsid w:val="00DD4FD4"/>
    <w:rsid w:val="00DD7DBE"/>
    <w:rsid w:val="00DE01EA"/>
    <w:rsid w:val="00DE4257"/>
    <w:rsid w:val="00DE432F"/>
    <w:rsid w:val="00DE49CC"/>
    <w:rsid w:val="00DE5196"/>
    <w:rsid w:val="00DE5B06"/>
    <w:rsid w:val="00DE6F15"/>
    <w:rsid w:val="00DF11D3"/>
    <w:rsid w:val="00DF2456"/>
    <w:rsid w:val="00DF247D"/>
    <w:rsid w:val="00DF3EA1"/>
    <w:rsid w:val="00DF48DF"/>
    <w:rsid w:val="00E01C35"/>
    <w:rsid w:val="00E02562"/>
    <w:rsid w:val="00E1299A"/>
    <w:rsid w:val="00E14C08"/>
    <w:rsid w:val="00E177EF"/>
    <w:rsid w:val="00E20D9B"/>
    <w:rsid w:val="00E2160B"/>
    <w:rsid w:val="00E21CD8"/>
    <w:rsid w:val="00E227AA"/>
    <w:rsid w:val="00E25B42"/>
    <w:rsid w:val="00E2666C"/>
    <w:rsid w:val="00E32E05"/>
    <w:rsid w:val="00E32EE6"/>
    <w:rsid w:val="00E3362E"/>
    <w:rsid w:val="00E34E15"/>
    <w:rsid w:val="00E376B9"/>
    <w:rsid w:val="00E40CC4"/>
    <w:rsid w:val="00E41833"/>
    <w:rsid w:val="00E46EFD"/>
    <w:rsid w:val="00E5267D"/>
    <w:rsid w:val="00E53FDB"/>
    <w:rsid w:val="00E5449A"/>
    <w:rsid w:val="00E56A3E"/>
    <w:rsid w:val="00E61113"/>
    <w:rsid w:val="00E61526"/>
    <w:rsid w:val="00E61FA6"/>
    <w:rsid w:val="00E6216E"/>
    <w:rsid w:val="00E626C0"/>
    <w:rsid w:val="00E630C6"/>
    <w:rsid w:val="00E639B0"/>
    <w:rsid w:val="00E65A4D"/>
    <w:rsid w:val="00E72235"/>
    <w:rsid w:val="00E7444B"/>
    <w:rsid w:val="00E770D0"/>
    <w:rsid w:val="00E90ABC"/>
    <w:rsid w:val="00E93697"/>
    <w:rsid w:val="00E9594B"/>
    <w:rsid w:val="00E97DCF"/>
    <w:rsid w:val="00EA040A"/>
    <w:rsid w:val="00EA0E76"/>
    <w:rsid w:val="00EA0F66"/>
    <w:rsid w:val="00EA254D"/>
    <w:rsid w:val="00EA3A0F"/>
    <w:rsid w:val="00EB0E7B"/>
    <w:rsid w:val="00EB4496"/>
    <w:rsid w:val="00EB7339"/>
    <w:rsid w:val="00EC307C"/>
    <w:rsid w:val="00EC42B1"/>
    <w:rsid w:val="00EC46D3"/>
    <w:rsid w:val="00EC57C6"/>
    <w:rsid w:val="00EC7BF4"/>
    <w:rsid w:val="00ED31B1"/>
    <w:rsid w:val="00ED5071"/>
    <w:rsid w:val="00EE1ECB"/>
    <w:rsid w:val="00EE606C"/>
    <w:rsid w:val="00EE7718"/>
    <w:rsid w:val="00EE783D"/>
    <w:rsid w:val="00EF0A04"/>
    <w:rsid w:val="00EF3B5C"/>
    <w:rsid w:val="00EF5FCC"/>
    <w:rsid w:val="00EF6C6E"/>
    <w:rsid w:val="00F03B8F"/>
    <w:rsid w:val="00F04027"/>
    <w:rsid w:val="00F120AB"/>
    <w:rsid w:val="00F1293D"/>
    <w:rsid w:val="00F15557"/>
    <w:rsid w:val="00F162BF"/>
    <w:rsid w:val="00F20CC8"/>
    <w:rsid w:val="00F21309"/>
    <w:rsid w:val="00F25739"/>
    <w:rsid w:val="00F2674E"/>
    <w:rsid w:val="00F27C01"/>
    <w:rsid w:val="00F3166B"/>
    <w:rsid w:val="00F319A0"/>
    <w:rsid w:val="00F31B3F"/>
    <w:rsid w:val="00F328C8"/>
    <w:rsid w:val="00F34641"/>
    <w:rsid w:val="00F36A19"/>
    <w:rsid w:val="00F41905"/>
    <w:rsid w:val="00F43788"/>
    <w:rsid w:val="00F443E3"/>
    <w:rsid w:val="00F54108"/>
    <w:rsid w:val="00F57DAE"/>
    <w:rsid w:val="00F6549E"/>
    <w:rsid w:val="00F6555A"/>
    <w:rsid w:val="00F71281"/>
    <w:rsid w:val="00F742C2"/>
    <w:rsid w:val="00F755EA"/>
    <w:rsid w:val="00F77401"/>
    <w:rsid w:val="00F81893"/>
    <w:rsid w:val="00F82229"/>
    <w:rsid w:val="00F82B98"/>
    <w:rsid w:val="00F84297"/>
    <w:rsid w:val="00F90630"/>
    <w:rsid w:val="00F906F5"/>
    <w:rsid w:val="00F9077B"/>
    <w:rsid w:val="00F935C7"/>
    <w:rsid w:val="00F93973"/>
    <w:rsid w:val="00F94A1B"/>
    <w:rsid w:val="00F95BCA"/>
    <w:rsid w:val="00F963CA"/>
    <w:rsid w:val="00F96434"/>
    <w:rsid w:val="00F97366"/>
    <w:rsid w:val="00FA198B"/>
    <w:rsid w:val="00FA206F"/>
    <w:rsid w:val="00FA3744"/>
    <w:rsid w:val="00FA3D83"/>
    <w:rsid w:val="00FA5BB9"/>
    <w:rsid w:val="00FA7862"/>
    <w:rsid w:val="00FB4260"/>
    <w:rsid w:val="00FB44B2"/>
    <w:rsid w:val="00FB48F7"/>
    <w:rsid w:val="00FC7486"/>
    <w:rsid w:val="00FD15DB"/>
    <w:rsid w:val="00FD3EF8"/>
    <w:rsid w:val="00FD671F"/>
    <w:rsid w:val="00FD6957"/>
    <w:rsid w:val="00FD7BF2"/>
    <w:rsid w:val="00FE0FC2"/>
    <w:rsid w:val="00FE136A"/>
    <w:rsid w:val="00FE2143"/>
    <w:rsid w:val="00FE2996"/>
    <w:rsid w:val="00FE4E7D"/>
    <w:rsid w:val="00FE6EED"/>
    <w:rsid w:val="00FE752A"/>
    <w:rsid w:val="00FF1F09"/>
    <w:rsid w:val="00FF2979"/>
    <w:rsid w:val="00FF5832"/>
    <w:rsid w:val="00FF5B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7F23AC2"/>
  <w15:docId w15:val="{CB661CD5-F192-4FF3-B13C-A0D292490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2979"/>
    <w:rPr>
      <w:rFonts w:ascii="ＭＳ Ｐゴシック" w:eastAsia="ＭＳ Ｐゴシック" w:hAnsi="ＭＳ Ｐゴシック" w:cs="ＭＳ Ｐゴシック"/>
      <w:sz w:val="24"/>
      <w:szCs w:val="24"/>
    </w:rPr>
  </w:style>
  <w:style w:type="paragraph" w:styleId="1">
    <w:name w:val="heading 1"/>
    <w:basedOn w:val="a"/>
    <w:next w:val="a"/>
    <w:link w:val="10"/>
    <w:uiPriority w:val="9"/>
    <w:qFormat/>
    <w:rsid w:val="004F0670"/>
    <w:pPr>
      <w:keepNext/>
      <w:outlineLvl w:val="0"/>
    </w:pPr>
    <w:rPr>
      <w:rFonts w:ascii="Arial" w:eastAsia="ＭＳ ゴシック" w:hAnsi="Arial"/>
    </w:rPr>
  </w:style>
  <w:style w:type="paragraph" w:styleId="2">
    <w:name w:val="heading 2"/>
    <w:basedOn w:val="a"/>
    <w:next w:val="a"/>
    <w:link w:val="20"/>
    <w:uiPriority w:val="9"/>
    <w:unhideWhenUsed/>
    <w:qFormat/>
    <w:rsid w:val="008A5251"/>
    <w:pPr>
      <w:keepNext/>
      <w:outlineLvl w:val="1"/>
    </w:pPr>
    <w:rPr>
      <w:rFonts w:ascii="Arial" w:eastAsia="ＭＳ ゴシック" w:hAnsi="Arial"/>
    </w:rPr>
  </w:style>
  <w:style w:type="paragraph" w:styleId="3">
    <w:name w:val="heading 3"/>
    <w:basedOn w:val="a"/>
    <w:next w:val="a"/>
    <w:link w:val="30"/>
    <w:uiPriority w:val="9"/>
    <w:unhideWhenUsed/>
    <w:qFormat/>
    <w:rsid w:val="009502F0"/>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rsid w:val="00A964E8"/>
    <w:pPr>
      <w:snapToGrid w:val="0"/>
    </w:pPr>
  </w:style>
  <w:style w:type="character" w:styleId="a5">
    <w:name w:val="footnote reference"/>
    <w:rsid w:val="00A964E8"/>
    <w:rPr>
      <w:vertAlign w:val="superscript"/>
    </w:rPr>
  </w:style>
  <w:style w:type="table" w:styleId="a6">
    <w:name w:val="Table Grid"/>
    <w:basedOn w:val="a1"/>
    <w:uiPriority w:val="59"/>
    <w:rsid w:val="008809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ocument Map"/>
    <w:basedOn w:val="a"/>
    <w:semiHidden/>
    <w:rsid w:val="008C2055"/>
    <w:pPr>
      <w:shd w:val="clear" w:color="auto" w:fill="000080"/>
    </w:pPr>
    <w:rPr>
      <w:rFonts w:ascii="Arial" w:eastAsia="ＭＳ ゴシック" w:hAnsi="Arial"/>
    </w:rPr>
  </w:style>
  <w:style w:type="character" w:styleId="a8">
    <w:name w:val="Hyperlink"/>
    <w:uiPriority w:val="99"/>
    <w:rsid w:val="00D505A6"/>
    <w:rPr>
      <w:color w:val="0000FF"/>
      <w:u w:val="single"/>
    </w:rPr>
  </w:style>
  <w:style w:type="paragraph" w:styleId="a9">
    <w:name w:val="header"/>
    <w:basedOn w:val="a"/>
    <w:link w:val="aa"/>
    <w:uiPriority w:val="99"/>
    <w:unhideWhenUsed/>
    <w:rsid w:val="00651DC3"/>
    <w:pPr>
      <w:tabs>
        <w:tab w:val="center" w:pos="4252"/>
        <w:tab w:val="right" w:pos="8504"/>
      </w:tabs>
      <w:snapToGrid w:val="0"/>
    </w:pPr>
  </w:style>
  <w:style w:type="character" w:customStyle="1" w:styleId="aa">
    <w:name w:val="ヘッダー (文字)"/>
    <w:link w:val="a9"/>
    <w:uiPriority w:val="99"/>
    <w:rsid w:val="00651DC3"/>
    <w:rPr>
      <w:kern w:val="2"/>
      <w:sz w:val="21"/>
      <w:szCs w:val="24"/>
    </w:rPr>
  </w:style>
  <w:style w:type="paragraph" w:styleId="ab">
    <w:name w:val="footer"/>
    <w:basedOn w:val="a"/>
    <w:link w:val="ac"/>
    <w:uiPriority w:val="99"/>
    <w:unhideWhenUsed/>
    <w:rsid w:val="00651DC3"/>
    <w:pPr>
      <w:tabs>
        <w:tab w:val="center" w:pos="4252"/>
        <w:tab w:val="right" w:pos="8504"/>
      </w:tabs>
      <w:snapToGrid w:val="0"/>
    </w:pPr>
  </w:style>
  <w:style w:type="character" w:customStyle="1" w:styleId="ac">
    <w:name w:val="フッター (文字)"/>
    <w:link w:val="ab"/>
    <w:uiPriority w:val="99"/>
    <w:rsid w:val="00651DC3"/>
    <w:rPr>
      <w:kern w:val="2"/>
      <w:sz w:val="21"/>
      <w:szCs w:val="24"/>
    </w:rPr>
  </w:style>
  <w:style w:type="paragraph" w:styleId="ad">
    <w:name w:val="Balloon Text"/>
    <w:basedOn w:val="a"/>
    <w:link w:val="ae"/>
    <w:uiPriority w:val="99"/>
    <w:semiHidden/>
    <w:unhideWhenUsed/>
    <w:rsid w:val="00611E7E"/>
    <w:rPr>
      <w:rFonts w:ascii="Arial" w:eastAsia="ＭＳ ゴシック" w:hAnsi="Arial"/>
      <w:sz w:val="18"/>
      <w:szCs w:val="18"/>
    </w:rPr>
  </w:style>
  <w:style w:type="character" w:customStyle="1" w:styleId="ae">
    <w:name w:val="吹き出し (文字)"/>
    <w:link w:val="ad"/>
    <w:uiPriority w:val="99"/>
    <w:semiHidden/>
    <w:rsid w:val="00611E7E"/>
    <w:rPr>
      <w:rFonts w:ascii="Arial" w:eastAsia="ＭＳ ゴシック" w:hAnsi="Arial" w:cs="Times New Roman"/>
      <w:kern w:val="2"/>
      <w:sz w:val="18"/>
      <w:szCs w:val="18"/>
    </w:rPr>
  </w:style>
  <w:style w:type="paragraph" w:styleId="af">
    <w:name w:val="List Paragraph"/>
    <w:basedOn w:val="a"/>
    <w:uiPriority w:val="34"/>
    <w:qFormat/>
    <w:rsid w:val="00F20CC8"/>
    <w:pPr>
      <w:ind w:leftChars="400" w:left="960"/>
    </w:pPr>
  </w:style>
  <w:style w:type="character" w:customStyle="1" w:styleId="10">
    <w:name w:val="見出し 1 (文字)"/>
    <w:link w:val="1"/>
    <w:uiPriority w:val="9"/>
    <w:rsid w:val="004F0670"/>
    <w:rPr>
      <w:rFonts w:ascii="Arial" w:eastAsia="ＭＳ ゴシック" w:hAnsi="Arial"/>
      <w:kern w:val="2"/>
      <w:sz w:val="24"/>
      <w:szCs w:val="24"/>
    </w:rPr>
  </w:style>
  <w:style w:type="character" w:customStyle="1" w:styleId="20">
    <w:name w:val="見出し 2 (文字)"/>
    <w:link w:val="2"/>
    <w:uiPriority w:val="9"/>
    <w:rsid w:val="008A5251"/>
    <w:rPr>
      <w:rFonts w:ascii="Arial" w:eastAsia="ＭＳ ゴシック" w:hAnsi="Arial" w:cs="Times New Roman"/>
      <w:kern w:val="2"/>
      <w:sz w:val="21"/>
      <w:szCs w:val="24"/>
    </w:rPr>
  </w:style>
  <w:style w:type="character" w:customStyle="1" w:styleId="30">
    <w:name w:val="見出し 3 (文字)"/>
    <w:basedOn w:val="a0"/>
    <w:link w:val="3"/>
    <w:rsid w:val="009502F0"/>
    <w:rPr>
      <w:rFonts w:asciiTheme="majorHAnsi" w:eastAsiaTheme="majorEastAsia" w:hAnsiTheme="majorHAnsi" w:cstheme="majorBidi"/>
      <w:kern w:val="2"/>
      <w:sz w:val="21"/>
      <w:szCs w:val="24"/>
    </w:rPr>
  </w:style>
  <w:style w:type="character" w:styleId="af0">
    <w:name w:val="annotation reference"/>
    <w:basedOn w:val="a0"/>
    <w:uiPriority w:val="99"/>
    <w:semiHidden/>
    <w:unhideWhenUsed/>
    <w:rsid w:val="00ED31B1"/>
    <w:rPr>
      <w:sz w:val="18"/>
      <w:szCs w:val="18"/>
    </w:rPr>
  </w:style>
  <w:style w:type="paragraph" w:styleId="af1">
    <w:name w:val="annotation text"/>
    <w:basedOn w:val="a"/>
    <w:link w:val="af2"/>
    <w:uiPriority w:val="99"/>
    <w:unhideWhenUsed/>
    <w:rsid w:val="00ED31B1"/>
    <w:rPr>
      <w:rFonts w:asciiTheme="minorHAnsi" w:eastAsiaTheme="minorEastAsia" w:hAnsiTheme="minorHAnsi" w:cstheme="minorBidi"/>
    </w:rPr>
  </w:style>
  <w:style w:type="character" w:customStyle="1" w:styleId="af2">
    <w:name w:val="コメント文字列 (文字)"/>
    <w:basedOn w:val="a0"/>
    <w:link w:val="af1"/>
    <w:uiPriority w:val="99"/>
    <w:rsid w:val="00ED31B1"/>
    <w:rPr>
      <w:rFonts w:asciiTheme="minorHAnsi" w:eastAsiaTheme="minorEastAsia" w:hAnsiTheme="minorHAnsi" w:cstheme="minorBidi"/>
      <w:kern w:val="2"/>
      <w:sz w:val="24"/>
      <w:szCs w:val="24"/>
    </w:rPr>
  </w:style>
  <w:style w:type="character" w:customStyle="1" w:styleId="a4">
    <w:name w:val="脚注文字列 (文字)"/>
    <w:basedOn w:val="a0"/>
    <w:link w:val="a3"/>
    <w:rsid w:val="00ED31B1"/>
    <w:rPr>
      <w:kern w:val="2"/>
      <w:sz w:val="21"/>
      <w:szCs w:val="24"/>
    </w:rPr>
  </w:style>
  <w:style w:type="paragraph" w:styleId="af3">
    <w:name w:val="annotation subject"/>
    <w:basedOn w:val="af1"/>
    <w:next w:val="af1"/>
    <w:link w:val="af4"/>
    <w:uiPriority w:val="99"/>
    <w:semiHidden/>
    <w:unhideWhenUsed/>
    <w:rsid w:val="00815F26"/>
    <w:rPr>
      <w:rFonts w:ascii="Century" w:eastAsia="ＭＳ 明朝" w:hAnsi="Century" w:cs="Times New Roman"/>
      <w:b/>
      <w:bCs/>
      <w:sz w:val="21"/>
    </w:rPr>
  </w:style>
  <w:style w:type="character" w:customStyle="1" w:styleId="af4">
    <w:name w:val="コメント内容 (文字)"/>
    <w:basedOn w:val="af2"/>
    <w:link w:val="af3"/>
    <w:uiPriority w:val="99"/>
    <w:semiHidden/>
    <w:rsid w:val="00815F26"/>
    <w:rPr>
      <w:rFonts w:asciiTheme="minorHAnsi" w:eastAsiaTheme="minorEastAsia" w:hAnsiTheme="minorHAnsi" w:cstheme="minorBidi"/>
      <w:b/>
      <w:bCs/>
      <w:kern w:val="2"/>
      <w:sz w:val="21"/>
      <w:szCs w:val="24"/>
    </w:rPr>
  </w:style>
  <w:style w:type="character" w:styleId="af5">
    <w:name w:val="page number"/>
    <w:basedOn w:val="a0"/>
    <w:uiPriority w:val="99"/>
    <w:semiHidden/>
    <w:unhideWhenUsed/>
    <w:rsid w:val="00CE6AE2"/>
  </w:style>
  <w:style w:type="paragraph" w:styleId="af6">
    <w:name w:val="endnote text"/>
    <w:basedOn w:val="a"/>
    <w:link w:val="af7"/>
    <w:uiPriority w:val="99"/>
    <w:semiHidden/>
    <w:unhideWhenUsed/>
    <w:rsid w:val="00181658"/>
    <w:pPr>
      <w:snapToGrid w:val="0"/>
    </w:pPr>
  </w:style>
  <w:style w:type="character" w:customStyle="1" w:styleId="af7">
    <w:name w:val="文末脚注文字列 (文字)"/>
    <w:basedOn w:val="a0"/>
    <w:link w:val="af6"/>
    <w:uiPriority w:val="99"/>
    <w:semiHidden/>
    <w:rsid w:val="00181658"/>
    <w:rPr>
      <w:kern w:val="2"/>
      <w:sz w:val="21"/>
      <w:szCs w:val="24"/>
    </w:rPr>
  </w:style>
  <w:style w:type="character" w:styleId="af8">
    <w:name w:val="endnote reference"/>
    <w:basedOn w:val="a0"/>
    <w:uiPriority w:val="99"/>
    <w:semiHidden/>
    <w:unhideWhenUsed/>
    <w:rsid w:val="00181658"/>
    <w:rPr>
      <w:vertAlign w:val="superscript"/>
    </w:rPr>
  </w:style>
  <w:style w:type="paragraph" w:styleId="Web">
    <w:name w:val="Normal (Web)"/>
    <w:basedOn w:val="a"/>
    <w:uiPriority w:val="99"/>
    <w:unhideWhenUsed/>
    <w:rsid w:val="00826152"/>
    <w:pPr>
      <w:spacing w:before="100" w:beforeAutospacing="1" w:after="100" w:afterAutospacing="1"/>
    </w:pPr>
  </w:style>
  <w:style w:type="character" w:customStyle="1" w:styleId="cf01">
    <w:name w:val="cf01"/>
    <w:rsid w:val="00826152"/>
    <w:rPr>
      <w:rFonts w:ascii="Meiryo UI" w:eastAsia="Meiryo UI" w:hAnsi="Meiryo UI" w:hint="eastAsia"/>
      <w:sz w:val="18"/>
      <w:szCs w:val="18"/>
    </w:rPr>
  </w:style>
  <w:style w:type="character" w:styleId="af9">
    <w:name w:val="Unresolved Mention"/>
    <w:basedOn w:val="a0"/>
    <w:uiPriority w:val="99"/>
    <w:semiHidden/>
    <w:unhideWhenUsed/>
    <w:rsid w:val="00826152"/>
    <w:rPr>
      <w:color w:val="605E5C"/>
      <w:shd w:val="clear" w:color="auto" w:fill="E1DFDD"/>
    </w:rPr>
  </w:style>
  <w:style w:type="character" w:styleId="afa">
    <w:name w:val="Emphasis"/>
    <w:uiPriority w:val="20"/>
    <w:qFormat/>
    <w:rsid w:val="00C4381A"/>
    <w:rPr>
      <w:i/>
      <w:iCs/>
    </w:rPr>
  </w:style>
  <w:style w:type="character" w:styleId="afb">
    <w:name w:val="FollowedHyperlink"/>
    <w:basedOn w:val="a0"/>
    <w:uiPriority w:val="99"/>
    <w:semiHidden/>
    <w:unhideWhenUsed/>
    <w:rsid w:val="00C4381A"/>
    <w:rPr>
      <w:color w:val="800080" w:themeColor="followedHyperlink"/>
      <w:u w:val="single"/>
    </w:rPr>
  </w:style>
  <w:style w:type="paragraph" w:customStyle="1" w:styleId="dx-doi">
    <w:name w:val="dx-doi"/>
    <w:basedOn w:val="a"/>
    <w:rsid w:val="00E630C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833526">
      <w:bodyDiv w:val="1"/>
      <w:marLeft w:val="0"/>
      <w:marRight w:val="0"/>
      <w:marTop w:val="0"/>
      <w:marBottom w:val="0"/>
      <w:divBdr>
        <w:top w:val="none" w:sz="0" w:space="0" w:color="auto"/>
        <w:left w:val="none" w:sz="0" w:space="0" w:color="auto"/>
        <w:bottom w:val="none" w:sz="0" w:space="0" w:color="auto"/>
        <w:right w:val="none" w:sz="0" w:space="0" w:color="auto"/>
      </w:divBdr>
    </w:div>
    <w:div w:id="255482277">
      <w:bodyDiv w:val="1"/>
      <w:marLeft w:val="0"/>
      <w:marRight w:val="0"/>
      <w:marTop w:val="0"/>
      <w:marBottom w:val="0"/>
      <w:divBdr>
        <w:top w:val="none" w:sz="0" w:space="0" w:color="auto"/>
        <w:left w:val="none" w:sz="0" w:space="0" w:color="auto"/>
        <w:bottom w:val="none" w:sz="0" w:space="0" w:color="auto"/>
        <w:right w:val="none" w:sz="0" w:space="0" w:color="auto"/>
      </w:divBdr>
    </w:div>
    <w:div w:id="257562261">
      <w:bodyDiv w:val="1"/>
      <w:marLeft w:val="0"/>
      <w:marRight w:val="0"/>
      <w:marTop w:val="0"/>
      <w:marBottom w:val="0"/>
      <w:divBdr>
        <w:top w:val="none" w:sz="0" w:space="0" w:color="auto"/>
        <w:left w:val="none" w:sz="0" w:space="0" w:color="auto"/>
        <w:bottom w:val="none" w:sz="0" w:space="0" w:color="auto"/>
        <w:right w:val="none" w:sz="0" w:space="0" w:color="auto"/>
      </w:divBdr>
    </w:div>
    <w:div w:id="336621387">
      <w:bodyDiv w:val="1"/>
      <w:marLeft w:val="0"/>
      <w:marRight w:val="0"/>
      <w:marTop w:val="0"/>
      <w:marBottom w:val="0"/>
      <w:divBdr>
        <w:top w:val="none" w:sz="0" w:space="0" w:color="auto"/>
        <w:left w:val="none" w:sz="0" w:space="0" w:color="auto"/>
        <w:bottom w:val="none" w:sz="0" w:space="0" w:color="auto"/>
        <w:right w:val="none" w:sz="0" w:space="0" w:color="auto"/>
      </w:divBdr>
    </w:div>
    <w:div w:id="551893088">
      <w:bodyDiv w:val="1"/>
      <w:marLeft w:val="0"/>
      <w:marRight w:val="0"/>
      <w:marTop w:val="0"/>
      <w:marBottom w:val="0"/>
      <w:divBdr>
        <w:top w:val="none" w:sz="0" w:space="0" w:color="auto"/>
        <w:left w:val="none" w:sz="0" w:space="0" w:color="auto"/>
        <w:bottom w:val="none" w:sz="0" w:space="0" w:color="auto"/>
        <w:right w:val="none" w:sz="0" w:space="0" w:color="auto"/>
      </w:divBdr>
    </w:div>
    <w:div w:id="686176721">
      <w:bodyDiv w:val="1"/>
      <w:marLeft w:val="0"/>
      <w:marRight w:val="0"/>
      <w:marTop w:val="0"/>
      <w:marBottom w:val="0"/>
      <w:divBdr>
        <w:top w:val="none" w:sz="0" w:space="0" w:color="auto"/>
        <w:left w:val="none" w:sz="0" w:space="0" w:color="auto"/>
        <w:bottom w:val="none" w:sz="0" w:space="0" w:color="auto"/>
        <w:right w:val="none" w:sz="0" w:space="0" w:color="auto"/>
      </w:divBdr>
    </w:div>
    <w:div w:id="710803981">
      <w:bodyDiv w:val="1"/>
      <w:marLeft w:val="0"/>
      <w:marRight w:val="0"/>
      <w:marTop w:val="0"/>
      <w:marBottom w:val="0"/>
      <w:divBdr>
        <w:top w:val="none" w:sz="0" w:space="0" w:color="auto"/>
        <w:left w:val="none" w:sz="0" w:space="0" w:color="auto"/>
        <w:bottom w:val="none" w:sz="0" w:space="0" w:color="auto"/>
        <w:right w:val="none" w:sz="0" w:space="0" w:color="auto"/>
      </w:divBdr>
    </w:div>
    <w:div w:id="747074048">
      <w:bodyDiv w:val="1"/>
      <w:marLeft w:val="0"/>
      <w:marRight w:val="0"/>
      <w:marTop w:val="0"/>
      <w:marBottom w:val="0"/>
      <w:divBdr>
        <w:top w:val="none" w:sz="0" w:space="0" w:color="auto"/>
        <w:left w:val="none" w:sz="0" w:space="0" w:color="auto"/>
        <w:bottom w:val="none" w:sz="0" w:space="0" w:color="auto"/>
        <w:right w:val="none" w:sz="0" w:space="0" w:color="auto"/>
      </w:divBdr>
    </w:div>
    <w:div w:id="833492520">
      <w:bodyDiv w:val="1"/>
      <w:marLeft w:val="0"/>
      <w:marRight w:val="0"/>
      <w:marTop w:val="0"/>
      <w:marBottom w:val="0"/>
      <w:divBdr>
        <w:top w:val="none" w:sz="0" w:space="0" w:color="auto"/>
        <w:left w:val="none" w:sz="0" w:space="0" w:color="auto"/>
        <w:bottom w:val="none" w:sz="0" w:space="0" w:color="auto"/>
        <w:right w:val="none" w:sz="0" w:space="0" w:color="auto"/>
      </w:divBdr>
    </w:div>
    <w:div w:id="885140926">
      <w:bodyDiv w:val="1"/>
      <w:marLeft w:val="0"/>
      <w:marRight w:val="0"/>
      <w:marTop w:val="0"/>
      <w:marBottom w:val="0"/>
      <w:divBdr>
        <w:top w:val="none" w:sz="0" w:space="0" w:color="auto"/>
        <w:left w:val="none" w:sz="0" w:space="0" w:color="auto"/>
        <w:bottom w:val="none" w:sz="0" w:space="0" w:color="auto"/>
        <w:right w:val="none" w:sz="0" w:space="0" w:color="auto"/>
      </w:divBdr>
    </w:div>
    <w:div w:id="1135215583">
      <w:bodyDiv w:val="1"/>
      <w:marLeft w:val="0"/>
      <w:marRight w:val="0"/>
      <w:marTop w:val="0"/>
      <w:marBottom w:val="0"/>
      <w:divBdr>
        <w:top w:val="none" w:sz="0" w:space="0" w:color="auto"/>
        <w:left w:val="none" w:sz="0" w:space="0" w:color="auto"/>
        <w:bottom w:val="none" w:sz="0" w:space="0" w:color="auto"/>
        <w:right w:val="none" w:sz="0" w:space="0" w:color="auto"/>
      </w:divBdr>
    </w:div>
    <w:div w:id="1245844465">
      <w:bodyDiv w:val="1"/>
      <w:marLeft w:val="0"/>
      <w:marRight w:val="0"/>
      <w:marTop w:val="0"/>
      <w:marBottom w:val="0"/>
      <w:divBdr>
        <w:top w:val="none" w:sz="0" w:space="0" w:color="auto"/>
        <w:left w:val="none" w:sz="0" w:space="0" w:color="auto"/>
        <w:bottom w:val="none" w:sz="0" w:space="0" w:color="auto"/>
        <w:right w:val="none" w:sz="0" w:space="0" w:color="auto"/>
      </w:divBdr>
    </w:div>
    <w:div w:id="1379161730">
      <w:bodyDiv w:val="1"/>
      <w:marLeft w:val="0"/>
      <w:marRight w:val="0"/>
      <w:marTop w:val="0"/>
      <w:marBottom w:val="0"/>
      <w:divBdr>
        <w:top w:val="none" w:sz="0" w:space="0" w:color="auto"/>
        <w:left w:val="none" w:sz="0" w:space="0" w:color="auto"/>
        <w:bottom w:val="none" w:sz="0" w:space="0" w:color="auto"/>
        <w:right w:val="none" w:sz="0" w:space="0" w:color="auto"/>
      </w:divBdr>
    </w:div>
    <w:div w:id="1540512094">
      <w:bodyDiv w:val="1"/>
      <w:marLeft w:val="0"/>
      <w:marRight w:val="0"/>
      <w:marTop w:val="0"/>
      <w:marBottom w:val="0"/>
      <w:divBdr>
        <w:top w:val="none" w:sz="0" w:space="0" w:color="auto"/>
        <w:left w:val="none" w:sz="0" w:space="0" w:color="auto"/>
        <w:bottom w:val="none" w:sz="0" w:space="0" w:color="auto"/>
        <w:right w:val="none" w:sz="0" w:space="0" w:color="auto"/>
      </w:divBdr>
    </w:div>
    <w:div w:id="1705518665">
      <w:bodyDiv w:val="1"/>
      <w:marLeft w:val="0"/>
      <w:marRight w:val="0"/>
      <w:marTop w:val="0"/>
      <w:marBottom w:val="0"/>
      <w:divBdr>
        <w:top w:val="none" w:sz="0" w:space="0" w:color="auto"/>
        <w:left w:val="none" w:sz="0" w:space="0" w:color="auto"/>
        <w:bottom w:val="none" w:sz="0" w:space="0" w:color="auto"/>
        <w:right w:val="none" w:sz="0" w:space="0" w:color="auto"/>
      </w:divBdr>
    </w:div>
    <w:div w:id="1871674981">
      <w:bodyDiv w:val="1"/>
      <w:marLeft w:val="0"/>
      <w:marRight w:val="0"/>
      <w:marTop w:val="0"/>
      <w:marBottom w:val="0"/>
      <w:divBdr>
        <w:top w:val="none" w:sz="0" w:space="0" w:color="auto"/>
        <w:left w:val="none" w:sz="0" w:space="0" w:color="auto"/>
        <w:bottom w:val="none" w:sz="0" w:space="0" w:color="auto"/>
        <w:right w:val="none" w:sz="0" w:space="0" w:color="auto"/>
      </w:divBdr>
    </w:div>
    <w:div w:id="1923291166">
      <w:bodyDiv w:val="1"/>
      <w:marLeft w:val="0"/>
      <w:marRight w:val="0"/>
      <w:marTop w:val="0"/>
      <w:marBottom w:val="0"/>
      <w:divBdr>
        <w:top w:val="none" w:sz="0" w:space="0" w:color="auto"/>
        <w:left w:val="none" w:sz="0" w:space="0" w:color="auto"/>
        <w:bottom w:val="none" w:sz="0" w:space="0" w:color="auto"/>
        <w:right w:val="none" w:sz="0" w:space="0" w:color="auto"/>
      </w:divBdr>
    </w:div>
    <w:div w:id="199780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bit.ly/2v1CjRg" TargetMode="External"/><Relationship Id="rId4" Type="http://schemas.openxmlformats.org/officeDocument/2006/relationships/settings" Target="settings.xml"/><Relationship Id="rId9" Type="http://schemas.openxmlformats.org/officeDocument/2006/relationships/hyperlink" Target="https://doi.org/" TargetMode="Externa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Class A</c:v>
                </c:pt>
              </c:strCache>
            </c:strRef>
          </c:tx>
          <c:spPr>
            <a:ln w="28575" cap="rnd">
              <a:solidFill>
                <a:schemeClr val="dk1">
                  <a:tint val="88500"/>
                </a:schemeClr>
              </a:solidFill>
              <a:round/>
            </a:ln>
            <a:effectLst/>
          </c:spPr>
          <c:marker>
            <c:symbol val="none"/>
          </c:marker>
          <c:cat>
            <c:strRef>
              <c:f>Sheet1!$A$2:$A$5</c:f>
              <c:strCache>
                <c:ptCount val="4"/>
                <c:pt idx="0">
                  <c:v>April</c:v>
                </c:pt>
                <c:pt idx="1">
                  <c:v>June</c:v>
                </c:pt>
                <c:pt idx="2">
                  <c:v>September</c:v>
                </c:pt>
                <c:pt idx="3">
                  <c:v>December</c:v>
                </c:pt>
              </c:strCache>
            </c:strRef>
          </c:cat>
          <c:val>
            <c:numRef>
              <c:f>Sheet1!$B$2:$B$5</c:f>
              <c:numCache>
                <c:formatCode>General</c:formatCode>
                <c:ptCount val="4"/>
                <c:pt idx="0">
                  <c:v>12</c:v>
                </c:pt>
                <c:pt idx="1">
                  <c:v>20</c:v>
                </c:pt>
                <c:pt idx="2">
                  <c:v>23</c:v>
                </c:pt>
                <c:pt idx="3">
                  <c:v>30</c:v>
                </c:pt>
              </c:numCache>
            </c:numRef>
          </c:val>
          <c:smooth val="0"/>
          <c:extLst>
            <c:ext xmlns:c16="http://schemas.microsoft.com/office/drawing/2014/chart" uri="{C3380CC4-5D6E-409C-BE32-E72D297353CC}">
              <c16:uniqueId val="{00000000-45A3-43B8-92BB-F075D00CD0BA}"/>
            </c:ext>
          </c:extLst>
        </c:ser>
        <c:ser>
          <c:idx val="1"/>
          <c:order val="1"/>
          <c:tx>
            <c:strRef>
              <c:f>Sheet1!$C$1</c:f>
              <c:strCache>
                <c:ptCount val="1"/>
                <c:pt idx="0">
                  <c:v>Control</c:v>
                </c:pt>
              </c:strCache>
            </c:strRef>
          </c:tx>
          <c:spPr>
            <a:ln w="28575" cap="rnd">
              <a:solidFill>
                <a:schemeClr val="dk1">
                  <a:tint val="55000"/>
                </a:schemeClr>
              </a:solidFill>
              <a:round/>
            </a:ln>
            <a:effectLst/>
          </c:spPr>
          <c:marker>
            <c:symbol val="none"/>
          </c:marker>
          <c:cat>
            <c:strRef>
              <c:f>Sheet1!$A$2:$A$5</c:f>
              <c:strCache>
                <c:ptCount val="4"/>
                <c:pt idx="0">
                  <c:v>April</c:v>
                </c:pt>
                <c:pt idx="1">
                  <c:v>June</c:v>
                </c:pt>
                <c:pt idx="2">
                  <c:v>September</c:v>
                </c:pt>
                <c:pt idx="3">
                  <c:v>December</c:v>
                </c:pt>
              </c:strCache>
            </c:strRef>
          </c:cat>
          <c:val>
            <c:numRef>
              <c:f>Sheet1!$C$2:$C$5</c:f>
              <c:numCache>
                <c:formatCode>General</c:formatCode>
                <c:ptCount val="4"/>
                <c:pt idx="0">
                  <c:v>14</c:v>
                </c:pt>
                <c:pt idx="1">
                  <c:v>16</c:v>
                </c:pt>
                <c:pt idx="2">
                  <c:v>12</c:v>
                </c:pt>
                <c:pt idx="3">
                  <c:v>13</c:v>
                </c:pt>
              </c:numCache>
            </c:numRef>
          </c:val>
          <c:smooth val="0"/>
          <c:extLst>
            <c:ext xmlns:c16="http://schemas.microsoft.com/office/drawing/2014/chart" uri="{C3380CC4-5D6E-409C-BE32-E72D297353CC}">
              <c16:uniqueId val="{00000001-45A3-43B8-92BB-F075D00CD0BA}"/>
            </c:ext>
          </c:extLst>
        </c:ser>
        <c:dLbls>
          <c:showLegendKey val="0"/>
          <c:showVal val="0"/>
          <c:showCatName val="0"/>
          <c:showSerName val="0"/>
          <c:showPercent val="0"/>
          <c:showBubbleSize val="0"/>
        </c:dLbls>
        <c:smooth val="0"/>
        <c:axId val="328494728"/>
        <c:axId val="328494336"/>
      </c:lineChart>
      <c:catAx>
        <c:axId val="3284947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ja-JP"/>
          </a:p>
        </c:txPr>
        <c:crossAx val="328494336"/>
        <c:crosses val="autoZero"/>
        <c:auto val="1"/>
        <c:lblAlgn val="ctr"/>
        <c:lblOffset val="100"/>
        <c:noMultiLvlLbl val="0"/>
      </c:catAx>
      <c:valAx>
        <c:axId val="3284943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ja-JP"/>
          </a:p>
        </c:txPr>
        <c:crossAx val="3284947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ja-JP"/>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ja-JP"/>
    </a:p>
  </c:txPr>
  <c:externalData r:id="rId1">
    <c:autoUpdate val="0"/>
  </c:externalData>
</c:chartSpace>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87199-C6DC-4818-83A3-2BC952EBF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982</Words>
  <Characters>5600</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6569</CharactersWithSpaces>
  <SharedDoc>false</SharedDoc>
  <HLinks>
    <vt:vector size="6" baseType="variant">
      <vt:variant>
        <vt:i4>2687079</vt:i4>
      </vt:variant>
      <vt:variant>
        <vt:i4>0</vt:i4>
      </vt:variant>
      <vt:variant>
        <vt:i4>0</vt:i4>
      </vt:variant>
      <vt:variant>
        <vt:i4>5</vt:i4>
      </vt:variant>
      <vt:variant>
        <vt:lpwstr>http://blog.goo.ne.jp/self-educator/c/4439f198e8a9b9ffad230c7220fd7db1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kouko</dc:creator>
  <cp:lastModifiedBy>石川　圭一</cp:lastModifiedBy>
  <cp:revision>4</cp:revision>
  <cp:lastPrinted>2017-05-28T02:46:00Z</cp:lastPrinted>
  <dcterms:created xsi:type="dcterms:W3CDTF">2022-06-18T15:16:00Z</dcterms:created>
  <dcterms:modified xsi:type="dcterms:W3CDTF">2025-01-12T12:42:00Z</dcterms:modified>
</cp:coreProperties>
</file>